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A6" w:rsidRPr="00830850" w:rsidRDefault="00E51BA6" w:rsidP="00E51BA6">
      <w:pPr>
        <w:ind w:left="720"/>
        <w:rPr>
          <w:szCs w:val="32"/>
        </w:rPr>
      </w:pPr>
    </w:p>
    <w:p w:rsidR="009278D4" w:rsidRPr="0061035A" w:rsidRDefault="009278D4" w:rsidP="009278D4">
      <w:pPr>
        <w:pStyle w:val="Tittel"/>
        <w:rPr>
          <w:noProof/>
          <w:u w:val="single"/>
          <w:lang w:val="nb-NO"/>
        </w:rPr>
      </w:pPr>
      <w:r>
        <w:rPr>
          <w:rFonts w:ascii="Trebuchet MS" w:hAnsi="Trebuchet MS"/>
          <w:noProof/>
          <w:color w:val="90C226"/>
          <w:u w:val="single"/>
          <w:lang w:val="nb-NO"/>
        </w:rPr>
        <w:t>Å skape trygghet i gruppa</w:t>
      </w:r>
      <w:r>
        <w:rPr>
          <w:rFonts w:ascii="Trebuchet MS" w:hAnsi="Trebuchet MS"/>
          <w:noProof/>
          <w:color w:val="90C226"/>
          <w:u w:val="single"/>
          <w:lang w:val="nb-NO"/>
        </w:rPr>
        <w:tab/>
      </w:r>
      <w:r>
        <w:rPr>
          <w:rFonts w:ascii="Trebuchet MS" w:hAnsi="Trebuchet MS"/>
          <w:noProof/>
          <w:color w:val="90C226"/>
          <w:u w:val="single"/>
          <w:lang w:val="nb-NO"/>
        </w:rPr>
        <w:tab/>
      </w:r>
      <w:r>
        <w:rPr>
          <w:rFonts w:ascii="Trebuchet MS" w:hAnsi="Trebuchet MS"/>
          <w:noProof/>
          <w:color w:val="90C226"/>
          <w:u w:val="single"/>
          <w:lang w:val="nb-NO"/>
        </w:rPr>
        <w:tab/>
      </w:r>
    </w:p>
    <w:p w:rsidR="009278D4" w:rsidRPr="0061035A" w:rsidRDefault="009278D4" w:rsidP="009278D4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Times New Roman"/>
          <w:b/>
          <w:color w:val="1F3864" w:themeColor="accent5" w:themeShade="80"/>
          <w:sz w:val="32"/>
          <w:szCs w:val="24"/>
          <w:lang w:val="nb-NO" w:eastAsia="nb-NO"/>
        </w:rPr>
      </w:pPr>
      <w:r w:rsidRPr="0061035A">
        <w:rPr>
          <w:rFonts w:ascii="Calibri" w:eastAsia="Times New Roman" w:hAnsi="Calibri" w:cs="Times New Roman"/>
          <w:b/>
          <w:color w:val="1F3864" w:themeColor="accent5" w:themeShade="80"/>
          <w:sz w:val="32"/>
          <w:szCs w:val="24"/>
          <w:lang w:val="nb-NO" w:eastAsia="nb-NO"/>
        </w:rPr>
        <w:t>Noen tips og råd</w:t>
      </w:r>
    </w:p>
    <w:p w:rsidR="009278D4" w:rsidRPr="007A7E9B" w:rsidRDefault="009278D4" w:rsidP="009278D4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textAlignment w:val="top"/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</w:pPr>
      <w:r w:rsidRPr="007A7E9B"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  <w:t>Vær oppriktig interessert og involvert i konfirmantene dine. Møt dem i døra. Sett deg inn i kulturen de er en del av. Henvend deg til konfirmantene som individer, ikke bare til gruppen som et hele. Sørg for at hver enkelt blir sett og hørt.</w:t>
      </w:r>
    </w:p>
    <w:p w:rsidR="009278D4" w:rsidRPr="007A7E9B" w:rsidRDefault="009278D4" w:rsidP="009278D4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textAlignment w:val="top"/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</w:pPr>
      <w:r w:rsidRPr="007A7E9B"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  <w:t xml:space="preserve">Utarbeid et sett av regler sammen med </w:t>
      </w:r>
      <w:proofErr w:type="spellStart"/>
      <w:r w:rsidRPr="007A7E9B"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  <w:t>gruppem</w:t>
      </w:r>
      <w:proofErr w:type="spellEnd"/>
      <w:r w:rsidRPr="007A7E9B"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  <w:t>. Reglene bør være få og tydelige. Håndhev regler rettferdig og konsekvent, men ta i betraktning at alle hendelser i samlingene er unike i det du bestemmer deg for hvordan du skal forholde deg til ting som oppstår.</w:t>
      </w:r>
    </w:p>
    <w:p w:rsidR="009278D4" w:rsidRPr="007A7E9B" w:rsidRDefault="009278D4" w:rsidP="009278D4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textAlignment w:val="top"/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</w:pPr>
      <w:r w:rsidRPr="007A7E9B"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  <w:t>Vær objektiv, ikke dømmende. Prøv å ta konfirmantens perspektiv. Se på problematferd fra ulike synsvinkler.</w:t>
      </w:r>
    </w:p>
    <w:p w:rsidR="009278D4" w:rsidRPr="007A7E9B" w:rsidRDefault="009278D4" w:rsidP="009278D4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textAlignment w:val="top"/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</w:pPr>
      <w:r w:rsidRPr="007A7E9B"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  <w:t>Vær tydelig i kommunikasjonen. Ungdommene kan lett misforstå dersom de må lese for mye mellom linjene. Eks: Bruk ikke spørsmål dersom du vil at de skal gjøre noe: "Vil du være så snill å rydde opp etter deg?" Slike spørsmål kan få konfirmanten til å tro at han kan velge fritt, mens du i realiteten gir ham en ordre.</w:t>
      </w:r>
    </w:p>
    <w:p w:rsidR="009278D4" w:rsidRPr="007A7E9B" w:rsidRDefault="009278D4" w:rsidP="009278D4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textAlignment w:val="top"/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</w:pPr>
      <w:r w:rsidRPr="007A7E9B"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  <w:t>Vis at du er menneskelig. Innrøm dine feil. Bruk humor når det passer seg.</w:t>
      </w:r>
    </w:p>
    <w:p w:rsidR="009278D4" w:rsidRPr="007A7E9B" w:rsidRDefault="009278D4" w:rsidP="009278D4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textAlignment w:val="top"/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</w:pPr>
      <w:r w:rsidRPr="007A7E9B"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  <w:t>Minimaliser bruken av makt og kontroll. Å sitte bak kateteret kan signalisere at du ønsker å skape distanse mellom deg selv og konfirmantene. Prøv å skape et likeverdig forhold mellom deg og ungdommene. Du bør fungere som veileder og tilrettelegger.</w:t>
      </w:r>
    </w:p>
    <w:p w:rsidR="009278D4" w:rsidRPr="007A7E9B" w:rsidRDefault="009278D4" w:rsidP="009278D4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textAlignment w:val="top"/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</w:pPr>
      <w:r w:rsidRPr="007A7E9B"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  <w:t>Forhold deg direkte og umiddelbart til problematferd. Uløste konflikter og saker kommer ofte til overflaten igjen. Når du tar tak i problemet tidlig minsker sjansen for at det øker. La imidlertid ungdommene få tid til å "kjøle seg ned" etter en konflikt, slik at de kan tenke klart. Bruk konflikter til å vise hvordan de kan løses.</w:t>
      </w:r>
    </w:p>
    <w:p w:rsidR="009278D4" w:rsidRPr="007A7E9B" w:rsidRDefault="009278D4" w:rsidP="009278D4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textAlignment w:val="top"/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</w:pPr>
      <w:r w:rsidRPr="007A7E9B"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  <w:t xml:space="preserve">Vær samarbeidende. Maksimer konfirmantenes muligheter til å gjøre valg. Framhev de unges tanker og meninger. </w:t>
      </w:r>
    </w:p>
    <w:p w:rsidR="009278D4" w:rsidRPr="007A7E9B" w:rsidRDefault="009278D4" w:rsidP="009278D4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textAlignment w:val="top"/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</w:pPr>
      <w:r w:rsidRPr="007A7E9B"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  <w:t>Vis konfirmantene tillit. Ungdom trenger å bli tatt på alvor. De skal bli selvstendige og ansvarlige.</w:t>
      </w:r>
    </w:p>
    <w:p w:rsidR="009278D4" w:rsidRPr="007A7E9B" w:rsidRDefault="009278D4" w:rsidP="009278D4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textAlignment w:val="top"/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</w:pPr>
      <w:r w:rsidRPr="007A7E9B"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  <w:t>Praktiser tilpasset opplæring. Konfirmanter fungerer best når sosiale og faglige utfordringer er tilpasset evner og forutsetninger hos hver enkelt.</w:t>
      </w:r>
    </w:p>
    <w:p w:rsidR="009278D4" w:rsidRPr="007A7E9B" w:rsidRDefault="009278D4" w:rsidP="009278D4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textAlignment w:val="top"/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</w:pPr>
      <w:r w:rsidRPr="007A7E9B"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  <w:t>Tro på at konfirmantene dine vil utvikle seg faglig og sosialt. Sannsynligheten for at de lærer øker når du har tro på at de vil lære.</w:t>
      </w:r>
    </w:p>
    <w:p w:rsidR="009278D4" w:rsidRPr="007A7E9B" w:rsidRDefault="009278D4" w:rsidP="009278D4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textAlignment w:val="top"/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</w:pPr>
      <w:r w:rsidRPr="007A7E9B"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  <w:t>Prøv å bidra til et varmt og inkluderende klima. Prioriter trivselsfremmende tiltak.</w:t>
      </w:r>
    </w:p>
    <w:p w:rsidR="009278D4" w:rsidRPr="007A7E9B" w:rsidRDefault="009278D4" w:rsidP="009278D4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textAlignment w:val="top"/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</w:pPr>
      <w:r w:rsidRPr="007A7E9B">
        <w:rPr>
          <w:rFonts w:ascii="Calibri" w:eastAsia="Times New Roman" w:hAnsi="Calibri" w:cs="Times New Roman"/>
          <w:color w:val="000000"/>
          <w:sz w:val="24"/>
          <w:szCs w:val="24"/>
          <w:lang w:val="nb-NO" w:eastAsia="nb-NO"/>
        </w:rPr>
        <w:t>Forsøk å være et forbilde. Alt du sier, gjør og mener kan bli registrert av konfirmantene dine, og oppfattet som forbilledlig eller forkastelig.</w:t>
      </w:r>
    </w:p>
    <w:p w:rsidR="009278D4" w:rsidRPr="008A55EA" w:rsidRDefault="009278D4" w:rsidP="009278D4">
      <w:pPr>
        <w:tabs>
          <w:tab w:val="left" w:pos="915"/>
        </w:tabs>
        <w:rPr>
          <w:lang w:val="nb-NO"/>
        </w:rPr>
      </w:pPr>
    </w:p>
    <w:p w:rsidR="00E51BA6" w:rsidRPr="00830850" w:rsidRDefault="00E51BA6" w:rsidP="00E51BA6">
      <w:pPr>
        <w:ind w:left="720"/>
        <w:rPr>
          <w:szCs w:val="32"/>
        </w:rPr>
      </w:pPr>
      <w:bookmarkStart w:id="0" w:name="_GoBack"/>
      <w:bookmarkEnd w:id="0"/>
    </w:p>
    <w:p w:rsidR="00173EFF" w:rsidRPr="00B669A6" w:rsidRDefault="00173EFF" w:rsidP="00B669A6"/>
    <w:sectPr w:rsidR="00173EFF" w:rsidRPr="00B669A6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D4" w:rsidRDefault="009278D4" w:rsidP="00173EFF">
      <w:pPr>
        <w:spacing w:after="0" w:line="240" w:lineRule="auto"/>
      </w:pPr>
      <w:r>
        <w:separator/>
      </w:r>
    </w:p>
  </w:endnote>
  <w:endnote w:type="continuationSeparator" w:id="0">
    <w:p w:rsidR="009278D4" w:rsidRDefault="009278D4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7" w:rsidRDefault="00413ED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</w:rPr>
    </w:pPr>
    <w:r w:rsidRPr="008D38CA">
      <w:rPr>
        <w:rStyle w:val="Svakutheving"/>
        <w:i w:val="0"/>
        <w:spacing w:val="8"/>
        <w:kern w:val="16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</w:rPr>
    </w:pPr>
    <w:r w:rsidRPr="008D38CA">
      <w:rPr>
        <w:rStyle w:val="Svakutheving"/>
        <w:i w:val="0"/>
        <w:spacing w:val="8"/>
        <w:kern w:val="16"/>
      </w:rPr>
      <w:t>Dette dokumentet e</w:t>
    </w:r>
    <w:r w:rsidR="00413ED7">
      <w:rPr>
        <w:rStyle w:val="Svakutheving"/>
        <w:i w:val="0"/>
        <w:spacing w:val="8"/>
        <w:kern w:val="16"/>
      </w:rPr>
      <w:t>r hentet fra ressursbanken.no (D</w:t>
    </w:r>
    <w:r w:rsidRPr="008D38CA">
      <w:rPr>
        <w:rStyle w:val="Svakutheving"/>
        <w:i w:val="0"/>
        <w:spacing w:val="8"/>
        <w:kern w:val="16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D4" w:rsidRDefault="009278D4" w:rsidP="00173EFF">
      <w:pPr>
        <w:spacing w:after="0" w:line="240" w:lineRule="auto"/>
      </w:pPr>
      <w:r>
        <w:separator/>
      </w:r>
    </w:p>
  </w:footnote>
  <w:footnote w:type="continuationSeparator" w:id="0">
    <w:p w:rsidR="009278D4" w:rsidRDefault="009278D4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7" w:rsidRDefault="00413ED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8D38CA">
      <w:rPr>
        <w:noProof/>
        <w:color w:val="8496B0" w:themeColor="text2" w:themeTint="99"/>
        <w:sz w:val="24"/>
        <w:szCs w:val="24"/>
      </w:rPr>
      <w:t>5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7" w:rsidRDefault="00413ED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D5971"/>
    <w:multiLevelType w:val="multilevel"/>
    <w:tmpl w:val="0B56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D4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F7BC8"/>
    <w:rsid w:val="00413ED7"/>
    <w:rsid w:val="00442E3E"/>
    <w:rsid w:val="004A23AA"/>
    <w:rsid w:val="00647106"/>
    <w:rsid w:val="006574D3"/>
    <w:rsid w:val="006D7D6F"/>
    <w:rsid w:val="00793B6C"/>
    <w:rsid w:val="008460ED"/>
    <w:rsid w:val="008D38CA"/>
    <w:rsid w:val="009278D4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09CE1-075E-41F4-95DD-07E1B9B7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8D4"/>
    <w:rPr>
      <w:lang w:val="en-US"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.kirkepartner.no\hjemmekatalog\fi736\Documents\Fr&#248;ydis\Dokumenter\BUT\Ressursbank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A3AA-2BE5-4343-BD64-C51F62AD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</TotalTime>
  <Pages>1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 Indgjerdingen</dc:creator>
  <cp:keywords/>
  <dc:description/>
  <cp:lastModifiedBy>Frøydis Indgjerdingen</cp:lastModifiedBy>
  <cp:revision>1</cp:revision>
  <cp:lastPrinted>2016-04-29T10:35:00Z</cp:lastPrinted>
  <dcterms:created xsi:type="dcterms:W3CDTF">2017-07-05T12:13:00Z</dcterms:created>
  <dcterms:modified xsi:type="dcterms:W3CDTF">2017-07-05T12:14:00Z</dcterms:modified>
</cp:coreProperties>
</file>