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F72" w:rsidRDefault="00751F72" w:rsidP="00751F72">
      <w:pPr>
        <w:jc w:val="center"/>
        <w:rPr>
          <w:rFonts w:cstheme="minorHAnsi"/>
          <w:sz w:val="72"/>
          <w:szCs w:val="72"/>
        </w:rPr>
      </w:pPr>
    </w:p>
    <w:p w:rsidR="00FB3DE8" w:rsidRPr="00187AFF" w:rsidRDefault="00FB3DE8" w:rsidP="00751F72">
      <w:pPr>
        <w:jc w:val="center"/>
        <w:rPr>
          <w:rFonts w:cstheme="minorHAnsi"/>
          <w:b/>
          <w:sz w:val="72"/>
          <w:szCs w:val="72"/>
        </w:rPr>
      </w:pPr>
      <w:r w:rsidRPr="00187AFF">
        <w:rPr>
          <w:rFonts w:cstheme="minorHAnsi"/>
          <w:b/>
          <w:sz w:val="72"/>
          <w:szCs w:val="72"/>
        </w:rPr>
        <w:t>GUD ÅND</w:t>
      </w:r>
      <w:r w:rsidR="00751F72" w:rsidRPr="00187AFF">
        <w:rPr>
          <w:rFonts w:cstheme="minorHAnsi"/>
          <w:b/>
          <w:sz w:val="72"/>
          <w:szCs w:val="72"/>
        </w:rPr>
        <w:t>EN</w:t>
      </w:r>
    </w:p>
    <w:p w:rsidR="00FB3DE8" w:rsidRPr="00187AFF" w:rsidRDefault="00FB3DE8" w:rsidP="00751F72">
      <w:pPr>
        <w:jc w:val="center"/>
        <w:rPr>
          <w:rFonts w:cstheme="minorHAnsi"/>
          <w:b/>
          <w:sz w:val="72"/>
          <w:szCs w:val="72"/>
        </w:rPr>
      </w:pPr>
    </w:p>
    <w:p w:rsidR="00751F72" w:rsidRPr="00187AFF" w:rsidRDefault="00751F72" w:rsidP="00751F72">
      <w:pPr>
        <w:jc w:val="center"/>
        <w:rPr>
          <w:rFonts w:cstheme="minorHAnsi"/>
          <w:b/>
          <w:sz w:val="72"/>
          <w:szCs w:val="72"/>
        </w:rPr>
      </w:pPr>
    </w:p>
    <w:p w:rsidR="00751F72" w:rsidRPr="00187AFF" w:rsidRDefault="00751F72" w:rsidP="00751F72">
      <w:pPr>
        <w:jc w:val="center"/>
        <w:rPr>
          <w:rFonts w:cstheme="minorHAnsi"/>
          <w:b/>
          <w:sz w:val="72"/>
          <w:szCs w:val="72"/>
        </w:rPr>
      </w:pPr>
    </w:p>
    <w:p w:rsidR="00FB3DE8" w:rsidRPr="00187AFF" w:rsidRDefault="00FB3DE8" w:rsidP="00751F72">
      <w:pPr>
        <w:jc w:val="center"/>
        <w:rPr>
          <w:b/>
          <w:sz w:val="72"/>
          <w:szCs w:val="72"/>
        </w:rPr>
      </w:pPr>
      <w:r w:rsidRPr="00187AFF">
        <w:rPr>
          <w:b/>
          <w:sz w:val="72"/>
          <w:szCs w:val="72"/>
        </w:rPr>
        <w:t>GUD SKAPEREN</w:t>
      </w:r>
    </w:p>
    <w:p w:rsidR="00FB3DE8" w:rsidRPr="00187AFF" w:rsidRDefault="00FB3DE8" w:rsidP="00751F72">
      <w:pPr>
        <w:jc w:val="center"/>
        <w:rPr>
          <w:b/>
          <w:sz w:val="72"/>
          <w:szCs w:val="72"/>
        </w:rPr>
      </w:pPr>
    </w:p>
    <w:p w:rsidR="00751F72" w:rsidRPr="00187AFF" w:rsidRDefault="00751F72" w:rsidP="00751F72">
      <w:pPr>
        <w:jc w:val="center"/>
        <w:rPr>
          <w:b/>
          <w:sz w:val="72"/>
          <w:szCs w:val="72"/>
        </w:rPr>
      </w:pPr>
    </w:p>
    <w:p w:rsidR="00751F72" w:rsidRPr="00187AFF" w:rsidRDefault="00751F72" w:rsidP="00751F72">
      <w:pPr>
        <w:jc w:val="center"/>
        <w:rPr>
          <w:b/>
          <w:sz w:val="72"/>
          <w:szCs w:val="72"/>
        </w:rPr>
      </w:pPr>
    </w:p>
    <w:p w:rsidR="00FB3DE8" w:rsidRPr="00187AFF" w:rsidRDefault="00751F72" w:rsidP="00751F72">
      <w:pPr>
        <w:jc w:val="center"/>
        <w:rPr>
          <w:b/>
          <w:sz w:val="72"/>
          <w:szCs w:val="72"/>
        </w:rPr>
      </w:pPr>
      <w:r w:rsidRPr="00187AFF">
        <w:rPr>
          <w:b/>
          <w:sz w:val="72"/>
          <w:szCs w:val="72"/>
        </w:rPr>
        <w:t xml:space="preserve">GUD </w:t>
      </w:r>
      <w:r w:rsidR="00EE7E22">
        <w:rPr>
          <w:b/>
          <w:sz w:val="72"/>
          <w:szCs w:val="72"/>
        </w:rPr>
        <w:t>FAREN</w:t>
      </w:r>
    </w:p>
    <w:p w:rsidR="00FB3DE8" w:rsidRDefault="00FB3DE8" w:rsidP="00751F72">
      <w:pPr>
        <w:jc w:val="center"/>
        <w:rPr>
          <w:sz w:val="56"/>
          <w:szCs w:val="56"/>
        </w:rPr>
      </w:pPr>
    </w:p>
    <w:p w:rsidR="00751F72" w:rsidRDefault="00751F72" w:rsidP="00751F72">
      <w:pPr>
        <w:jc w:val="center"/>
        <w:rPr>
          <w:sz w:val="56"/>
          <w:szCs w:val="56"/>
        </w:rPr>
      </w:pPr>
    </w:p>
    <w:p w:rsidR="00751F72" w:rsidRDefault="00751F72" w:rsidP="00751F72">
      <w:pPr>
        <w:jc w:val="center"/>
        <w:rPr>
          <w:sz w:val="56"/>
          <w:szCs w:val="56"/>
        </w:rPr>
      </w:pPr>
    </w:p>
    <w:p w:rsidR="00751F72" w:rsidRDefault="00751F72" w:rsidP="00751F72">
      <w:pPr>
        <w:jc w:val="center"/>
        <w:rPr>
          <w:sz w:val="56"/>
          <w:szCs w:val="56"/>
        </w:rPr>
      </w:pPr>
    </w:p>
    <w:p w:rsidR="00751F72" w:rsidRDefault="00751F72" w:rsidP="00EE7E22">
      <w:pPr>
        <w:rPr>
          <w:rFonts w:cstheme="minorHAnsi"/>
          <w:sz w:val="56"/>
          <w:szCs w:val="56"/>
        </w:rPr>
      </w:pPr>
      <w:r w:rsidRPr="00751F72">
        <w:rPr>
          <w:rFonts w:cstheme="minorHAnsi"/>
          <w:sz w:val="56"/>
          <w:szCs w:val="56"/>
        </w:rPr>
        <w:t>Jorden var øde og tom, mørke lå over dypet, og Guds ånd svevde over vannet. (1. Mos 1,2)</w:t>
      </w:r>
    </w:p>
    <w:p w:rsidR="00751F72" w:rsidRDefault="00751F72" w:rsidP="00751F72">
      <w:pPr>
        <w:jc w:val="center"/>
        <w:rPr>
          <w:rFonts w:cstheme="minorHAnsi"/>
          <w:sz w:val="56"/>
          <w:szCs w:val="56"/>
        </w:rPr>
      </w:pPr>
    </w:p>
    <w:p w:rsidR="00751F72" w:rsidRDefault="00751F72" w:rsidP="00751F72">
      <w:pPr>
        <w:jc w:val="center"/>
        <w:rPr>
          <w:rFonts w:cstheme="minorHAnsi"/>
          <w:sz w:val="56"/>
          <w:szCs w:val="56"/>
        </w:rPr>
      </w:pPr>
    </w:p>
    <w:p w:rsidR="008006C8" w:rsidRDefault="008006C8" w:rsidP="00751F72">
      <w:pPr>
        <w:jc w:val="center"/>
        <w:rPr>
          <w:rFonts w:cstheme="minorHAnsi"/>
          <w:sz w:val="56"/>
          <w:szCs w:val="56"/>
        </w:rPr>
      </w:pPr>
    </w:p>
    <w:p w:rsidR="00751F72" w:rsidRPr="00751F72" w:rsidRDefault="00751F72" w:rsidP="00EE7E22">
      <w:pPr>
        <w:rPr>
          <w:sz w:val="56"/>
          <w:szCs w:val="56"/>
        </w:rPr>
      </w:pPr>
      <w:r w:rsidRPr="00751F72">
        <w:rPr>
          <w:sz w:val="56"/>
          <w:szCs w:val="56"/>
        </w:rPr>
        <w:t>Han skapte himmel og jord, havet og alt som er i dem, han er trofast til evig tid. (Sal 146, 6a/Mos 9,13)</w:t>
      </w:r>
    </w:p>
    <w:p w:rsidR="00751F72" w:rsidRDefault="00751F72" w:rsidP="00751F72">
      <w:pPr>
        <w:jc w:val="center"/>
        <w:rPr>
          <w:rFonts w:cstheme="minorHAnsi"/>
          <w:sz w:val="56"/>
          <w:szCs w:val="56"/>
        </w:rPr>
      </w:pPr>
    </w:p>
    <w:p w:rsidR="00751F72" w:rsidRDefault="00751F72" w:rsidP="0050442A">
      <w:pPr>
        <w:rPr>
          <w:sz w:val="56"/>
          <w:szCs w:val="56"/>
        </w:rPr>
      </w:pPr>
    </w:p>
    <w:p w:rsidR="00751F72" w:rsidRPr="00751F72" w:rsidRDefault="00751F72" w:rsidP="00751F72">
      <w:pPr>
        <w:jc w:val="center"/>
        <w:rPr>
          <w:sz w:val="56"/>
          <w:szCs w:val="56"/>
        </w:rPr>
      </w:pPr>
      <w:r w:rsidRPr="00751F72">
        <w:rPr>
          <w:rFonts w:cstheme="minorHAnsi"/>
          <w:bCs/>
          <w:sz w:val="56"/>
          <w:szCs w:val="56"/>
        </w:rPr>
        <w:t>Én Gud og alles Far, han som er over alle og gjennom alle og i alle. (</w:t>
      </w:r>
      <w:r w:rsidRPr="00751F72">
        <w:rPr>
          <w:rFonts w:cstheme="minorHAnsi"/>
          <w:sz w:val="56"/>
          <w:szCs w:val="56"/>
        </w:rPr>
        <w:t>Ef 4,6)</w:t>
      </w: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FB3DE8" w:rsidRPr="00187AFF" w:rsidRDefault="00FB3DE8" w:rsidP="00751F72">
      <w:pPr>
        <w:jc w:val="center"/>
        <w:rPr>
          <w:b/>
          <w:sz w:val="72"/>
          <w:szCs w:val="72"/>
        </w:rPr>
      </w:pPr>
      <w:r w:rsidRPr="00187AFF">
        <w:rPr>
          <w:b/>
          <w:sz w:val="72"/>
          <w:szCs w:val="72"/>
        </w:rPr>
        <w:lastRenderedPageBreak/>
        <w:t xml:space="preserve">GUD </w:t>
      </w:r>
      <w:r w:rsidR="00EE7E22">
        <w:rPr>
          <w:b/>
          <w:sz w:val="72"/>
          <w:szCs w:val="72"/>
        </w:rPr>
        <w:t>MOREN</w:t>
      </w:r>
    </w:p>
    <w:p w:rsidR="00FB3DE8" w:rsidRPr="00187AFF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8006C8" w:rsidRPr="00187AFF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751F72" w:rsidRPr="00187AFF" w:rsidRDefault="00751F7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751F72" w:rsidRPr="00187AFF" w:rsidRDefault="00751F7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Pr="00187AFF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187AFF">
        <w:rPr>
          <w:rFonts w:cstheme="minorHAnsi"/>
          <w:b/>
          <w:sz w:val="72"/>
          <w:szCs w:val="72"/>
          <w:lang w:val="nb-NO"/>
        </w:rPr>
        <w:t>GUD HYRDEN</w:t>
      </w:r>
    </w:p>
    <w:p w:rsidR="00FB3DE8" w:rsidRPr="00187AFF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751F72" w:rsidRPr="00187AFF" w:rsidRDefault="00751F7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8006C8" w:rsidRPr="00187AFF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751F72" w:rsidRPr="00187AFF" w:rsidRDefault="00751F7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Default="00FB3DE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  <w:r w:rsidRPr="00187AFF">
        <w:rPr>
          <w:rFonts w:cstheme="minorHAnsi"/>
          <w:b/>
          <w:sz w:val="72"/>
          <w:szCs w:val="72"/>
          <w:lang w:val="nb-NO"/>
        </w:rPr>
        <w:t>GUD KONGEN</w:t>
      </w:r>
      <w:r w:rsidRPr="00187AFF">
        <w:rPr>
          <w:rFonts w:cstheme="minorHAnsi"/>
          <w:b/>
          <w:sz w:val="72"/>
          <w:szCs w:val="72"/>
          <w:lang w:val="nb-NO"/>
        </w:rPr>
        <w:br/>
      </w:r>
      <w:r w:rsidRPr="00187AFF">
        <w:rPr>
          <w:rFonts w:cstheme="minorHAnsi"/>
          <w:b/>
          <w:sz w:val="56"/>
          <w:szCs w:val="56"/>
          <w:lang w:val="nb-NO"/>
        </w:rPr>
        <w:br/>
      </w:r>
      <w:r w:rsidRPr="00751F72">
        <w:rPr>
          <w:rFonts w:cstheme="minorHAnsi"/>
          <w:sz w:val="56"/>
          <w:szCs w:val="56"/>
          <w:lang w:val="nb-NO"/>
        </w:rPr>
        <w:br/>
      </w:r>
      <w:r w:rsidRPr="00751F72">
        <w:rPr>
          <w:rFonts w:cstheme="minorHAnsi"/>
          <w:sz w:val="56"/>
          <w:szCs w:val="56"/>
          <w:lang w:val="nb-NO"/>
        </w:rPr>
        <w:br/>
      </w:r>
    </w:p>
    <w:p w:rsidR="00751F72" w:rsidRDefault="00751F72" w:rsidP="00751F72">
      <w:pPr>
        <w:rPr>
          <w:rFonts w:cstheme="minorHAnsi"/>
          <w:bCs/>
          <w:sz w:val="56"/>
          <w:szCs w:val="56"/>
        </w:rPr>
      </w:pPr>
    </w:p>
    <w:p w:rsidR="00751F72" w:rsidRPr="00751F72" w:rsidRDefault="00751F72" w:rsidP="00EE7E22">
      <w:pPr>
        <w:rPr>
          <w:rFonts w:cstheme="minorHAnsi"/>
          <w:sz w:val="56"/>
          <w:szCs w:val="56"/>
        </w:rPr>
      </w:pPr>
      <w:r w:rsidRPr="00751F72">
        <w:rPr>
          <w:rFonts w:cstheme="minorHAnsi"/>
          <w:bCs/>
          <w:sz w:val="56"/>
          <w:szCs w:val="56"/>
        </w:rPr>
        <w:lastRenderedPageBreak/>
        <w:t>Som en mor trøster barnet sitt, slik vil jeg trøste dere. I Jerusalem skal dere få trøst.</w:t>
      </w:r>
      <w:r w:rsidRPr="00751F72">
        <w:rPr>
          <w:rFonts w:cstheme="minorHAnsi"/>
          <w:sz w:val="56"/>
          <w:szCs w:val="56"/>
        </w:rPr>
        <w:t xml:space="preserve"> (Jes 66,13)</w:t>
      </w:r>
    </w:p>
    <w:p w:rsidR="00751F72" w:rsidRDefault="00751F72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751F72" w:rsidRDefault="00751F72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20"/>
          <w:szCs w:val="20"/>
          <w:lang w:val="nb-NO"/>
        </w:rPr>
      </w:pPr>
    </w:p>
    <w:p w:rsidR="00EE7E22" w:rsidRPr="00EE7E22" w:rsidRDefault="00EE7E22" w:rsidP="00751F72">
      <w:pPr>
        <w:pStyle w:val="Ingenmellomrom"/>
        <w:jc w:val="center"/>
        <w:rPr>
          <w:rFonts w:cstheme="minorHAnsi"/>
          <w:sz w:val="20"/>
          <w:szCs w:val="20"/>
          <w:lang w:val="nb-NO"/>
        </w:rPr>
      </w:pPr>
    </w:p>
    <w:p w:rsidR="00751F72" w:rsidRPr="00EE7E22" w:rsidRDefault="00751F72" w:rsidP="00751F72">
      <w:pPr>
        <w:pStyle w:val="Ingenmellomrom"/>
        <w:jc w:val="center"/>
        <w:rPr>
          <w:rFonts w:cstheme="minorHAnsi"/>
          <w:sz w:val="20"/>
          <w:szCs w:val="20"/>
          <w:lang w:val="nb-NO"/>
        </w:rPr>
      </w:pPr>
    </w:p>
    <w:p w:rsidR="00751F72" w:rsidRPr="00751F72" w:rsidRDefault="00751F72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>Herren er min hyrde, jeg mangler ikke noe. (Sal 23,1)</w:t>
      </w:r>
    </w:p>
    <w:p w:rsidR="00751F72" w:rsidRDefault="00751F72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>Herren er konge! Han har kledd seg i høyhet, Herren har kledd seg i kraft og spent beltet om livet. (Sal 93, 1)</w:t>
      </w:r>
    </w:p>
    <w:p w:rsidR="008006C8" w:rsidRDefault="008006C8" w:rsidP="00751F72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FB3DE8" w:rsidRPr="00EE7E22" w:rsidRDefault="00EE7E2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>
        <w:rPr>
          <w:rFonts w:cstheme="minorHAnsi"/>
          <w:b/>
          <w:sz w:val="72"/>
          <w:szCs w:val="72"/>
          <w:lang w:val="nb-NO"/>
        </w:rPr>
        <w:lastRenderedPageBreak/>
        <w:t>GUD</w:t>
      </w:r>
      <w:r w:rsidR="00FB3DE8" w:rsidRPr="00EE7E22">
        <w:rPr>
          <w:rFonts w:cstheme="minorHAnsi"/>
          <w:b/>
          <w:sz w:val="72"/>
          <w:szCs w:val="72"/>
          <w:lang w:val="nb-NO"/>
        </w:rPr>
        <w:t xml:space="preserve"> DOMMEREN</w:t>
      </w:r>
      <w:r w:rsidR="00FB3DE8" w:rsidRPr="00EE7E22">
        <w:rPr>
          <w:rFonts w:cstheme="minorHAnsi"/>
          <w:b/>
          <w:bCs/>
          <w:sz w:val="72"/>
          <w:szCs w:val="72"/>
          <w:lang w:val="nb-NO"/>
        </w:rPr>
        <w:br/>
      </w:r>
      <w:r w:rsidR="00FB3DE8" w:rsidRPr="00EE7E22">
        <w:rPr>
          <w:rFonts w:cstheme="minorHAnsi"/>
          <w:b/>
          <w:bCs/>
          <w:sz w:val="72"/>
          <w:szCs w:val="72"/>
          <w:lang w:val="nb-NO"/>
        </w:rPr>
        <w:br/>
      </w:r>
    </w:p>
    <w:p w:rsidR="008006C8" w:rsidRPr="00EE7E22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Pr="00EE7E22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Pr="00EE7E22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t>GUD LEGEN</w:t>
      </w:r>
    </w:p>
    <w:p w:rsidR="00FB3DE8" w:rsidRPr="00EE7E22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Pr="00EE7E22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8006C8" w:rsidRPr="00EE7E22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FB3DE8" w:rsidRPr="00EE7E22" w:rsidRDefault="00FB3DE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1921FC" w:rsidRPr="00EE7E22" w:rsidRDefault="001921FC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t xml:space="preserve">GUD </w:t>
      </w:r>
      <w:r w:rsidR="00FB3DE8" w:rsidRPr="00EE7E22">
        <w:rPr>
          <w:rFonts w:cstheme="minorHAnsi"/>
          <w:b/>
          <w:sz w:val="72"/>
          <w:szCs w:val="72"/>
          <w:lang w:val="nb-NO"/>
        </w:rPr>
        <w:t>KRIGER</w:t>
      </w:r>
      <w:r w:rsidRPr="00EE7E22">
        <w:rPr>
          <w:rFonts w:cstheme="minorHAnsi"/>
          <w:b/>
          <w:sz w:val="72"/>
          <w:szCs w:val="72"/>
          <w:lang w:val="nb-NO"/>
        </w:rPr>
        <w:t>EN</w:t>
      </w:r>
    </w:p>
    <w:p w:rsidR="001921FC" w:rsidRPr="008006C8" w:rsidRDefault="001921FC" w:rsidP="00751F72">
      <w:pPr>
        <w:pStyle w:val="Ingenmellomrom"/>
        <w:jc w:val="center"/>
        <w:rPr>
          <w:rFonts w:cstheme="minorHAnsi"/>
          <w:sz w:val="72"/>
          <w:szCs w:val="72"/>
          <w:lang w:val="nb-NO"/>
        </w:rPr>
      </w:pPr>
    </w:p>
    <w:p w:rsidR="00751F72" w:rsidRDefault="00751F72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8006C8" w:rsidRDefault="008006C8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8006C8" w:rsidRDefault="008006C8" w:rsidP="008006C8">
      <w:pPr>
        <w:pStyle w:val="Ingenmellomrom"/>
        <w:rPr>
          <w:rFonts w:cstheme="minorHAnsi"/>
          <w:sz w:val="56"/>
          <w:szCs w:val="56"/>
          <w:lang w:val="nb-NO"/>
        </w:rPr>
      </w:pPr>
    </w:p>
    <w:p w:rsidR="008006C8" w:rsidRDefault="008006C8" w:rsidP="008006C8">
      <w:pPr>
        <w:pStyle w:val="Ingenmellomrom"/>
        <w:rPr>
          <w:rStyle w:val="verse"/>
          <w:rFonts w:cs="Arial"/>
          <w:bCs/>
          <w:color w:val="333333"/>
          <w:sz w:val="56"/>
          <w:szCs w:val="56"/>
          <w:lang w:val="nb-NO"/>
        </w:rPr>
      </w:pPr>
    </w:p>
    <w:p w:rsidR="00751F72" w:rsidRDefault="00751F72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Style w:val="verse"/>
          <w:rFonts w:cs="Arial"/>
          <w:bCs/>
          <w:color w:val="333333"/>
          <w:sz w:val="56"/>
          <w:szCs w:val="56"/>
          <w:lang w:val="nb-NO"/>
        </w:rPr>
        <w:lastRenderedPageBreak/>
        <w:t>Gud er en rettferdig dommer. (Sal</w:t>
      </w:r>
      <w:r w:rsidRPr="00751F72">
        <w:rPr>
          <w:rFonts w:cstheme="minorHAnsi"/>
          <w:sz w:val="56"/>
          <w:szCs w:val="56"/>
          <w:lang w:val="nb-NO"/>
        </w:rPr>
        <w:t xml:space="preserve"> 7, 12a)</w:t>
      </w: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Pr="00751F72" w:rsidRDefault="00751F72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>Gud sa til folket sitt, da de vandret gjennom ørkenen: For jeg er Herren, din lege. (2. Mos 15,26) (Bibelen. Oversettelse 1978/85)</w:t>
      </w: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751F72" w:rsidRPr="00EE7E22" w:rsidRDefault="00751F72" w:rsidP="00EE7E22">
      <w:pPr>
        <w:pStyle w:val="Ingenmellomrom"/>
        <w:rPr>
          <w:rFonts w:cstheme="minorHAnsi"/>
          <w:sz w:val="24"/>
          <w:szCs w:val="24"/>
          <w:lang w:val="nb-NO"/>
        </w:rPr>
      </w:pPr>
    </w:p>
    <w:p w:rsidR="00751F72" w:rsidRDefault="00751F72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 xml:space="preserve">Herren er en kriger, Herren er hans navn. Faraos vogner og hele hans hær kastet han i havet, dyktige krigere druknet i </w:t>
      </w:r>
      <w:proofErr w:type="spellStart"/>
      <w:r w:rsidRPr="00751F72">
        <w:rPr>
          <w:rFonts w:cstheme="minorHAnsi"/>
          <w:sz w:val="56"/>
          <w:szCs w:val="56"/>
          <w:lang w:val="nb-NO"/>
        </w:rPr>
        <w:t>Sivsjøen</w:t>
      </w:r>
      <w:proofErr w:type="spellEnd"/>
      <w:r w:rsidRPr="00751F72">
        <w:rPr>
          <w:rFonts w:cstheme="minorHAnsi"/>
          <w:sz w:val="56"/>
          <w:szCs w:val="56"/>
          <w:lang w:val="nb-NO"/>
        </w:rPr>
        <w:t>. (2. Mos 15,3-4)</w:t>
      </w:r>
    </w:p>
    <w:p w:rsid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8006C8" w:rsidRDefault="008006C8" w:rsidP="00751F72">
      <w:pPr>
        <w:pStyle w:val="Ingenmellomrom"/>
        <w:rPr>
          <w:rFonts w:cstheme="minorHAnsi"/>
          <w:sz w:val="56"/>
          <w:szCs w:val="56"/>
          <w:lang w:val="nb-NO"/>
        </w:rPr>
      </w:pPr>
    </w:p>
    <w:p w:rsidR="00EE7E22" w:rsidRDefault="001921FC" w:rsidP="00EE7E2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lastRenderedPageBreak/>
        <w:t xml:space="preserve">GUD </w:t>
      </w:r>
      <w:r w:rsidR="00FB3DE8" w:rsidRPr="00EE7E22">
        <w:rPr>
          <w:rFonts w:cstheme="minorHAnsi"/>
          <w:b/>
          <w:sz w:val="72"/>
          <w:szCs w:val="72"/>
          <w:lang w:val="nb-NO"/>
        </w:rPr>
        <w:t>REDNINGSMANNEN/</w:t>
      </w:r>
    </w:p>
    <w:p w:rsidR="001921FC" w:rsidRPr="00EE7E22" w:rsidRDefault="00FB3DE8" w:rsidP="00EE7E22">
      <w:pPr>
        <w:pStyle w:val="Ingenmellomrom"/>
        <w:jc w:val="center"/>
        <w:rPr>
          <w:rFonts w:cstheme="minorHAnsi"/>
          <w:b/>
          <w:bCs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t>FRELSEREN</w:t>
      </w:r>
    </w:p>
    <w:p w:rsidR="001921FC" w:rsidRPr="00EE7E22" w:rsidRDefault="001921FC" w:rsidP="00751F72">
      <w:pPr>
        <w:pStyle w:val="Ingenmellomrom"/>
        <w:jc w:val="center"/>
        <w:rPr>
          <w:rFonts w:cstheme="minorHAnsi"/>
          <w:b/>
          <w:bCs/>
          <w:sz w:val="72"/>
          <w:szCs w:val="72"/>
          <w:lang w:val="nb-NO"/>
        </w:rPr>
      </w:pPr>
    </w:p>
    <w:p w:rsidR="008006C8" w:rsidRPr="00EE7E22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8006C8" w:rsidRDefault="008006C8" w:rsidP="00734359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EE7E22" w:rsidRPr="00EE7E22" w:rsidRDefault="00EE7E22" w:rsidP="00EE7E22">
      <w:pPr>
        <w:pStyle w:val="Ingenmellomrom"/>
        <w:rPr>
          <w:rFonts w:cstheme="minorHAnsi"/>
          <w:b/>
          <w:bCs/>
          <w:sz w:val="24"/>
          <w:szCs w:val="24"/>
          <w:lang w:val="nb-NO"/>
        </w:rPr>
      </w:pPr>
    </w:p>
    <w:p w:rsidR="001921FC" w:rsidRPr="00EE7E22" w:rsidRDefault="001921FC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t>GUD</w:t>
      </w:r>
      <w:r w:rsidR="00FB3DE8" w:rsidRPr="00EE7E22">
        <w:rPr>
          <w:rFonts w:cstheme="minorHAnsi"/>
          <w:b/>
          <w:sz w:val="72"/>
          <w:szCs w:val="72"/>
          <w:lang w:val="nb-NO"/>
        </w:rPr>
        <w:t xml:space="preserve"> LÆREREN</w:t>
      </w:r>
    </w:p>
    <w:p w:rsidR="008006C8" w:rsidRPr="00EE7E22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8006C8" w:rsidRPr="00EE7E22" w:rsidRDefault="008006C8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1921FC" w:rsidRPr="00EE7E22" w:rsidRDefault="00751F72" w:rsidP="00EE7E2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br/>
      </w:r>
      <w:r w:rsidR="00187AFF" w:rsidRPr="00EE7E22">
        <w:rPr>
          <w:rFonts w:cstheme="minorHAnsi"/>
          <w:b/>
          <w:sz w:val="72"/>
          <w:szCs w:val="72"/>
          <w:lang w:val="nb-NO"/>
        </w:rPr>
        <w:t>GUD</w:t>
      </w:r>
      <w:r w:rsidR="008006C8" w:rsidRPr="00EE7E22">
        <w:rPr>
          <w:rFonts w:cstheme="minorHAnsi"/>
          <w:b/>
          <w:sz w:val="72"/>
          <w:szCs w:val="72"/>
          <w:lang w:val="nb-NO"/>
        </w:rPr>
        <w:t xml:space="preserve"> DEN</w:t>
      </w:r>
      <w:r w:rsidR="00FB3DE8" w:rsidRPr="00EE7E22">
        <w:rPr>
          <w:rFonts w:cstheme="minorHAnsi"/>
          <w:b/>
          <w:sz w:val="72"/>
          <w:szCs w:val="72"/>
          <w:lang w:val="nb-NO"/>
        </w:rPr>
        <w:t xml:space="preserve"> HELLIGE</w:t>
      </w:r>
    </w:p>
    <w:p w:rsidR="00FB3DE8" w:rsidRPr="00751F72" w:rsidRDefault="00751F72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br/>
      </w:r>
    </w:p>
    <w:p w:rsidR="00EE7E22" w:rsidRDefault="00EE7E22" w:rsidP="00685A85">
      <w:pPr>
        <w:pStyle w:val="Ingenmellomrom"/>
        <w:rPr>
          <w:rFonts w:cstheme="minorHAnsi"/>
          <w:bCs/>
          <w:sz w:val="56"/>
          <w:szCs w:val="56"/>
          <w:lang w:val="nb-NO"/>
        </w:rPr>
      </w:pPr>
    </w:p>
    <w:p w:rsidR="00EE7E22" w:rsidRDefault="00EE7E22" w:rsidP="00685A85">
      <w:pPr>
        <w:pStyle w:val="Ingenmellomrom"/>
        <w:rPr>
          <w:rFonts w:cstheme="minorHAnsi"/>
          <w:bCs/>
          <w:sz w:val="56"/>
          <w:szCs w:val="56"/>
          <w:lang w:val="nb-NO"/>
        </w:rPr>
      </w:pPr>
    </w:p>
    <w:p w:rsidR="00EE7E22" w:rsidRDefault="00EE7E22" w:rsidP="00685A85">
      <w:pPr>
        <w:pStyle w:val="Ingenmellomrom"/>
        <w:rPr>
          <w:rFonts w:cstheme="minorHAnsi"/>
          <w:bCs/>
          <w:sz w:val="56"/>
          <w:szCs w:val="56"/>
          <w:lang w:val="nb-NO"/>
        </w:rPr>
      </w:pPr>
    </w:p>
    <w:p w:rsidR="008006C8" w:rsidRDefault="008006C8" w:rsidP="00685A85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bCs/>
          <w:sz w:val="56"/>
          <w:szCs w:val="56"/>
          <w:lang w:val="nb-NO"/>
        </w:rPr>
        <w:lastRenderedPageBreak/>
        <w:t>Men jeg vil speide etter Herren, vente på Gud, min frelser. Min Gud vil høre meg!</w:t>
      </w:r>
      <w:r w:rsidRPr="00751F72">
        <w:rPr>
          <w:rFonts w:cstheme="minorHAnsi"/>
          <w:sz w:val="56"/>
          <w:szCs w:val="56"/>
          <w:lang w:val="nb-NO"/>
        </w:rPr>
        <w:t xml:space="preserve"> (Mi 7, 7)</w:t>
      </w: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EE7E22" w:rsidRPr="00EE7E22" w:rsidRDefault="00EE7E22" w:rsidP="00EE7E22">
      <w:pPr>
        <w:pStyle w:val="Ingenmellomrom"/>
        <w:rPr>
          <w:rFonts w:cstheme="minorHAnsi"/>
          <w:sz w:val="24"/>
          <w:szCs w:val="24"/>
          <w:lang w:val="nb-NO"/>
        </w:rPr>
      </w:pPr>
    </w:p>
    <w:p w:rsidR="00EE7E22" w:rsidRDefault="00EE7E22" w:rsidP="00EE7E22">
      <w:pPr>
        <w:pStyle w:val="Ingenmellomrom"/>
        <w:rPr>
          <w:rFonts w:cstheme="minorHAnsi"/>
          <w:sz w:val="56"/>
          <w:szCs w:val="56"/>
          <w:lang w:val="nb-NO"/>
        </w:rPr>
      </w:pPr>
    </w:p>
    <w:p w:rsidR="008006C8" w:rsidRPr="00751F72" w:rsidRDefault="008006C8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>Se, Gud er opphøyd i sin velde. Hvem er en lærer som han? (Job 36,22)</w:t>
      </w: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EE7E22" w:rsidRDefault="00EE7E22" w:rsidP="00EE7E22">
      <w:pPr>
        <w:pStyle w:val="Ingenmellomrom"/>
        <w:rPr>
          <w:rFonts w:cstheme="minorHAnsi"/>
          <w:sz w:val="56"/>
          <w:szCs w:val="56"/>
          <w:lang w:val="nb-NO"/>
        </w:rPr>
      </w:pPr>
    </w:p>
    <w:p w:rsidR="00EE7E22" w:rsidRDefault="00EE7E22" w:rsidP="00EE7E22">
      <w:pPr>
        <w:pStyle w:val="Ingenmellomrom"/>
        <w:rPr>
          <w:rFonts w:cstheme="minorHAnsi"/>
          <w:sz w:val="56"/>
          <w:szCs w:val="56"/>
          <w:lang w:val="nb-NO"/>
        </w:rPr>
      </w:pPr>
    </w:p>
    <w:p w:rsidR="008006C8" w:rsidRDefault="008006C8" w:rsidP="00EE7E22">
      <w:pPr>
        <w:pStyle w:val="Ingenmellomrom"/>
        <w:rPr>
          <w:rFonts w:cstheme="minorHAnsi"/>
          <w:sz w:val="56"/>
          <w:szCs w:val="56"/>
          <w:lang w:val="nb-NO"/>
        </w:rPr>
      </w:pPr>
      <w:r w:rsidRPr="00751F72">
        <w:rPr>
          <w:rFonts w:cstheme="minorHAnsi"/>
          <w:sz w:val="56"/>
          <w:szCs w:val="56"/>
          <w:lang w:val="nb-NO"/>
        </w:rPr>
        <w:t>Hvem vil dere sammenligne meg med, hvem er jeg lik? sier Den hellige. (Jes 40,25)</w:t>
      </w: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8006C8" w:rsidRDefault="008006C8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EE7E22" w:rsidRDefault="00EE7E22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</w:p>
    <w:p w:rsidR="001921FC" w:rsidRPr="00EE7E22" w:rsidRDefault="001921FC" w:rsidP="00751F72">
      <w:pPr>
        <w:pStyle w:val="Ingenmellomrom"/>
        <w:jc w:val="center"/>
        <w:rPr>
          <w:rFonts w:cstheme="minorHAnsi"/>
          <w:b/>
          <w:sz w:val="72"/>
          <w:szCs w:val="72"/>
          <w:lang w:val="nb-NO"/>
        </w:rPr>
      </w:pPr>
      <w:r w:rsidRPr="00EE7E22">
        <w:rPr>
          <w:rFonts w:cstheme="minorHAnsi"/>
          <w:b/>
          <w:sz w:val="72"/>
          <w:szCs w:val="72"/>
          <w:lang w:val="nb-NO"/>
        </w:rPr>
        <w:lastRenderedPageBreak/>
        <w:t>GUD</w:t>
      </w:r>
      <w:r w:rsidR="00FB3DE8" w:rsidRPr="00EE7E22">
        <w:rPr>
          <w:rFonts w:cstheme="minorHAnsi"/>
          <w:b/>
          <w:sz w:val="72"/>
          <w:szCs w:val="72"/>
          <w:lang w:val="nb-NO"/>
        </w:rPr>
        <w:t xml:space="preserve"> </w:t>
      </w:r>
      <w:r w:rsidRPr="00EE7E22">
        <w:rPr>
          <w:rFonts w:cstheme="minorHAnsi"/>
          <w:b/>
          <w:sz w:val="72"/>
          <w:szCs w:val="72"/>
          <w:lang w:val="nb-NO"/>
        </w:rPr>
        <w:t>SOM</w:t>
      </w:r>
      <w:r w:rsidR="00FB3DE8" w:rsidRPr="00EE7E22">
        <w:rPr>
          <w:rFonts w:cstheme="minorHAnsi"/>
          <w:b/>
          <w:sz w:val="72"/>
          <w:szCs w:val="72"/>
          <w:lang w:val="nb-NO"/>
        </w:rPr>
        <w:t xml:space="preserve"> ORDET</w:t>
      </w:r>
    </w:p>
    <w:p w:rsidR="001921FC" w:rsidRPr="00751F72" w:rsidRDefault="001921FC" w:rsidP="00751F72">
      <w:pPr>
        <w:pStyle w:val="Ingenmellomrom"/>
        <w:jc w:val="center"/>
        <w:rPr>
          <w:rFonts w:cstheme="minorHAnsi"/>
          <w:sz w:val="56"/>
          <w:szCs w:val="56"/>
          <w:lang w:val="nb-NO"/>
        </w:rPr>
      </w:pPr>
    </w:p>
    <w:p w:rsidR="00FB3DE8" w:rsidRDefault="00FB3DE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Default="008006C8" w:rsidP="00751F72">
      <w:pPr>
        <w:jc w:val="center"/>
        <w:rPr>
          <w:sz w:val="56"/>
          <w:szCs w:val="56"/>
        </w:rPr>
      </w:pPr>
    </w:p>
    <w:p w:rsidR="008006C8" w:rsidRPr="00751F72" w:rsidRDefault="008006C8" w:rsidP="00EE7E22">
      <w:pPr>
        <w:pStyle w:val="Ingenmellomrom"/>
        <w:rPr>
          <w:rFonts w:cstheme="minorHAnsi"/>
          <w:sz w:val="56"/>
          <w:szCs w:val="56"/>
          <w:lang w:val="nb-NO"/>
        </w:rPr>
      </w:pPr>
      <w:bookmarkStart w:id="0" w:name="_GoBack"/>
      <w:bookmarkEnd w:id="0"/>
      <w:r w:rsidRPr="00751F72">
        <w:rPr>
          <w:rFonts w:cstheme="minorHAnsi"/>
          <w:sz w:val="56"/>
          <w:szCs w:val="56"/>
          <w:lang w:val="nb-NO"/>
        </w:rPr>
        <w:lastRenderedPageBreak/>
        <w:t>I begynnelsen var Ordet. Ordet var hos Gud, og Ordet var Gud. (</w:t>
      </w:r>
      <w:proofErr w:type="spellStart"/>
      <w:r w:rsidRPr="00751F72">
        <w:rPr>
          <w:rFonts w:cstheme="minorHAnsi"/>
          <w:sz w:val="56"/>
          <w:szCs w:val="56"/>
          <w:lang w:val="nb-NO"/>
        </w:rPr>
        <w:t>Joh</w:t>
      </w:r>
      <w:proofErr w:type="spellEnd"/>
      <w:r w:rsidRPr="00751F72">
        <w:rPr>
          <w:rFonts w:cstheme="minorHAnsi"/>
          <w:sz w:val="56"/>
          <w:szCs w:val="56"/>
          <w:lang w:val="nb-NO"/>
        </w:rPr>
        <w:t xml:space="preserve"> 1,1)</w:t>
      </w:r>
    </w:p>
    <w:p w:rsidR="008006C8" w:rsidRPr="00751F72" w:rsidRDefault="008006C8" w:rsidP="00751F72">
      <w:pPr>
        <w:jc w:val="center"/>
        <w:rPr>
          <w:sz w:val="56"/>
          <w:szCs w:val="56"/>
        </w:rPr>
      </w:pPr>
    </w:p>
    <w:sectPr w:rsidR="008006C8" w:rsidRPr="00751F7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42A" w:rsidRDefault="0050442A" w:rsidP="0050442A">
      <w:pPr>
        <w:spacing w:after="0" w:line="240" w:lineRule="auto"/>
      </w:pPr>
      <w:r>
        <w:separator/>
      </w:r>
    </w:p>
  </w:endnote>
  <w:endnote w:type="continuationSeparator" w:id="0">
    <w:p w:rsidR="0050442A" w:rsidRDefault="0050442A" w:rsidP="0050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42A" w:rsidRPr="005B283D" w:rsidRDefault="0050442A" w:rsidP="0050442A">
    <w:pPr>
      <w:rPr>
        <w:i/>
        <w:iCs/>
      </w:rPr>
    </w:pPr>
    <w:r w:rsidRPr="005B283D">
      <w:t xml:space="preserve">Kirkerådet - ressursbanken.no - </w:t>
    </w:r>
    <w:r>
      <w:rPr>
        <w:i/>
        <w:iCs/>
      </w:rPr>
      <w:t>Gudskofferten</w:t>
    </w:r>
    <w:r w:rsidRPr="005B283D">
      <w:rPr>
        <w:i/>
        <w:iCs/>
      </w:rPr>
      <w:t xml:space="preserve"> 2015</w:t>
    </w:r>
  </w:p>
  <w:p w:rsidR="0050442A" w:rsidRDefault="0050442A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42A" w:rsidRDefault="0050442A" w:rsidP="0050442A">
      <w:pPr>
        <w:spacing w:after="0" w:line="240" w:lineRule="auto"/>
      </w:pPr>
      <w:r>
        <w:separator/>
      </w:r>
    </w:p>
  </w:footnote>
  <w:footnote w:type="continuationSeparator" w:id="0">
    <w:p w:rsidR="0050442A" w:rsidRDefault="0050442A" w:rsidP="005044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271E7"/>
    <w:multiLevelType w:val="hybridMultilevel"/>
    <w:tmpl w:val="3162F1A0"/>
    <w:lvl w:ilvl="0" w:tplc="4F8AC97E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74392F"/>
    <w:multiLevelType w:val="hybridMultilevel"/>
    <w:tmpl w:val="DD48D19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E8"/>
    <w:rsid w:val="00187AFF"/>
    <w:rsid w:val="001921FC"/>
    <w:rsid w:val="0050442A"/>
    <w:rsid w:val="00685A85"/>
    <w:rsid w:val="00734359"/>
    <w:rsid w:val="00751F72"/>
    <w:rsid w:val="008006C8"/>
    <w:rsid w:val="00920D17"/>
    <w:rsid w:val="00ED29A2"/>
    <w:rsid w:val="00EE7E22"/>
    <w:rsid w:val="00F83389"/>
    <w:rsid w:val="00FB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57207B-4829-4DD3-888B-9896C5098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FB3DE8"/>
    <w:pPr>
      <w:spacing w:after="0" w:line="240" w:lineRule="auto"/>
    </w:pPr>
    <w:rPr>
      <w:lang w:val="de-DE"/>
    </w:rPr>
  </w:style>
  <w:style w:type="character" w:customStyle="1" w:styleId="verse">
    <w:name w:val="verse"/>
    <w:basedOn w:val="Standardskriftforavsnitt"/>
    <w:rsid w:val="00FB3DE8"/>
  </w:style>
  <w:style w:type="paragraph" w:styleId="Listeavsnitt">
    <w:name w:val="List Paragraph"/>
    <w:basedOn w:val="Normal"/>
    <w:uiPriority w:val="34"/>
    <w:qFormat/>
    <w:rsid w:val="00FB3DE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8006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006C8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42A"/>
  </w:style>
  <w:style w:type="paragraph" w:styleId="Bunntekst">
    <w:name w:val="footer"/>
    <w:basedOn w:val="Normal"/>
    <w:link w:val="BunntekstTegn"/>
    <w:uiPriority w:val="99"/>
    <w:unhideWhenUsed/>
    <w:rsid w:val="0050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0DFC8-BF87-4826-BC8C-34430A6A5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10</Pages>
  <Words>230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Tonje Eide</dc:creator>
  <cp:keywords/>
  <dc:description/>
  <cp:lastModifiedBy>Elisabeth Fongen</cp:lastModifiedBy>
  <cp:revision>7</cp:revision>
  <cp:lastPrinted>2015-10-13T14:08:00Z</cp:lastPrinted>
  <dcterms:created xsi:type="dcterms:W3CDTF">2015-10-13T14:15:00Z</dcterms:created>
  <dcterms:modified xsi:type="dcterms:W3CDTF">2015-11-18T13:30:00Z</dcterms:modified>
</cp:coreProperties>
</file>