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C6F5" w14:textId="6CB9A11E" w:rsidR="001C151D" w:rsidRPr="001C151D" w:rsidRDefault="001C151D" w:rsidP="001C151D">
      <w:pPr>
        <w:pStyle w:val="Overskrift1"/>
        <w:rPr>
          <w:lang w:val="nb-NO"/>
        </w:rPr>
      </w:pPr>
      <w:r>
        <w:rPr>
          <w:lang w:val="nb-NO"/>
        </w:rPr>
        <w:t>M</w:t>
      </w:r>
      <w:r w:rsidRPr="001C151D">
        <w:rPr>
          <w:lang w:val="nb-NO"/>
        </w:rPr>
        <w:t>USIKKGUDSTJENESTE</w:t>
      </w:r>
      <w:r>
        <w:rPr>
          <w:lang w:val="nb-NO"/>
        </w:rPr>
        <w:t xml:space="preserve"> </w:t>
      </w:r>
      <w:r w:rsidRPr="001C151D">
        <w:rPr>
          <w:lang w:val="nb-NO"/>
        </w:rPr>
        <w:t>m.m.</w:t>
      </w:r>
    </w:p>
    <w:p w14:paraId="58F3CD5D" w14:textId="56C0E9D6" w:rsidR="006C485C" w:rsidRPr="006C485C" w:rsidRDefault="001C151D" w:rsidP="006C485C">
      <w:pPr>
        <w:pStyle w:val="Overskrift4"/>
        <w:numPr>
          <w:ilvl w:val="0"/>
          <w:numId w:val="26"/>
        </w:numPr>
        <w:rPr>
          <w:lang w:val="nb-NO"/>
        </w:rPr>
      </w:pPr>
      <w:r w:rsidRPr="001C151D">
        <w:rPr>
          <w:lang w:val="nb-NO"/>
        </w:rPr>
        <w:t>Sang og musikk i de vanlige gudstjenesteordningene</w:t>
      </w:r>
    </w:p>
    <w:p w14:paraId="05037F1E" w14:textId="77777777" w:rsidR="006C485C" w:rsidRDefault="006C485C" w:rsidP="006C485C">
      <w:pPr>
        <w:pStyle w:val="Rubrikk"/>
      </w:pPr>
    </w:p>
    <w:p w14:paraId="4959D19F" w14:textId="41D78B30" w:rsidR="001C151D" w:rsidRDefault="001C151D" w:rsidP="006C485C">
      <w:pPr>
        <w:pStyle w:val="Rubrikk"/>
      </w:pPr>
      <w:r w:rsidRPr="001C151D">
        <w:t xml:space="preserve">De vanlige gudstjenesteordningene inneholder flere ledd som gir mulighet for sanginnslag av kor/solist og for flere typer av instrumental­ musikk. </w:t>
      </w:r>
      <w:proofErr w:type="gramStart"/>
      <w:r w:rsidRPr="001C151D">
        <w:t>Således</w:t>
      </w:r>
      <w:proofErr w:type="gramEnd"/>
      <w:r w:rsidRPr="001C151D">
        <w:t xml:space="preserve"> kan det i høymessen fremføres en motett, og menighets­ salmer kan utføres som vekselsang (</w:t>
      </w:r>
      <w:proofErr w:type="spellStart"/>
      <w:r w:rsidRPr="001C151D">
        <w:t>alternatim</w:t>
      </w:r>
      <w:proofErr w:type="spellEnd"/>
      <w:r w:rsidRPr="001C151D">
        <w:t>-praksis) mellom kor/solist og menighet. Preludium og postludium kan gis en rikere musikalsk utforming. Det kan brukes instrumentalmusikk ved nattverdutdelingen osv. Tilsvarende gir også andre gudstjenesteordninger mulighet for spesielle musikkinnslag.</w:t>
      </w:r>
    </w:p>
    <w:p w14:paraId="5D9D69AE" w14:textId="77777777" w:rsidR="006C485C" w:rsidRPr="001C151D" w:rsidRDefault="006C485C" w:rsidP="006C485C">
      <w:pPr>
        <w:pStyle w:val="Rubrikk"/>
      </w:pPr>
    </w:p>
    <w:p w14:paraId="15CBA565" w14:textId="4B6D9AD2" w:rsidR="001C151D" w:rsidRPr="001C151D" w:rsidRDefault="001C151D" w:rsidP="001C151D">
      <w:pPr>
        <w:pStyle w:val="Overskrift4"/>
        <w:numPr>
          <w:ilvl w:val="0"/>
          <w:numId w:val="26"/>
        </w:numPr>
        <w:rPr>
          <w:lang w:val="nb-NO"/>
        </w:rPr>
      </w:pPr>
      <w:r w:rsidRPr="001C151D">
        <w:rPr>
          <w:lang w:val="nb-NO"/>
        </w:rPr>
        <w:t>Spesielle musikkgudstjenester</w:t>
      </w:r>
    </w:p>
    <w:p w14:paraId="41AFE7E9" w14:textId="77777777" w:rsidR="006C485C" w:rsidRDefault="006C485C" w:rsidP="006C485C">
      <w:pPr>
        <w:pStyle w:val="Rubrikk"/>
      </w:pPr>
    </w:p>
    <w:p w14:paraId="4094C4FF" w14:textId="72304ABB" w:rsidR="001C151D" w:rsidRDefault="001C151D" w:rsidP="006C485C">
      <w:pPr>
        <w:pStyle w:val="Rubrikk"/>
      </w:pPr>
      <w:r w:rsidRPr="001C151D">
        <w:t>Det kan holdes spesielle musikkgudstjenester, der gudstjenestens ledd eller enkelte av dem har en egen musikalsk utforming, f.eks. i form av spesielt komponert musikk til de faste ledd i høymessen, e1ler til de bibelske salmene i ordningene Morgensang, Aftensang og Kveldsbønn. Dessuten kan enkelte ledd i gudstjenesten utvides med spesielle musikalske innslag, f.eks. kan det fremføres mer konserterende musikk i tilknytning til messens faste ledd, eller en kantate i tilknytning til skriftlesning/preken i ordningen Prekengudstjeneste eller en annen gudstjenesteordning.</w:t>
      </w:r>
    </w:p>
    <w:p w14:paraId="5154622A" w14:textId="77777777" w:rsidR="006C485C" w:rsidRPr="001C151D" w:rsidRDefault="006C485C" w:rsidP="006C485C">
      <w:pPr>
        <w:pStyle w:val="Rubrikk"/>
      </w:pPr>
    </w:p>
    <w:p w14:paraId="2656320C" w14:textId="1679A14A" w:rsidR="001C151D" w:rsidRPr="001C151D" w:rsidRDefault="001C151D" w:rsidP="001C151D">
      <w:pPr>
        <w:pStyle w:val="Overskrift4"/>
        <w:numPr>
          <w:ilvl w:val="0"/>
          <w:numId w:val="26"/>
        </w:numPr>
        <w:rPr>
          <w:lang w:val="nb-NO"/>
        </w:rPr>
      </w:pPr>
      <w:r w:rsidRPr="001C151D">
        <w:rPr>
          <w:lang w:val="nb-NO"/>
        </w:rPr>
        <w:t>Kirkekonserter og musikkaftener</w:t>
      </w:r>
    </w:p>
    <w:p w14:paraId="0F8DE334" w14:textId="77777777" w:rsidR="006C485C" w:rsidRDefault="006C485C" w:rsidP="006C485C">
      <w:pPr>
        <w:pStyle w:val="Rubrikk"/>
      </w:pPr>
    </w:p>
    <w:p w14:paraId="53CAADCE" w14:textId="2D46C8B0" w:rsidR="001C151D" w:rsidRPr="001C151D" w:rsidRDefault="001C151D" w:rsidP="006C485C">
      <w:pPr>
        <w:pStyle w:val="Rubrikk"/>
      </w:pPr>
      <w:r w:rsidRPr="001C151D">
        <w:t>Dersom en ønsker å holde samlinger i kirken med et mer direkte konsertpreg, kan det i konserten legges inn skriftlesning, eventuelt en kort preken, og bønn. Det kan også være en veksling mellom sanglige/musikalske innslag og tekstlesninger/bønner.</w:t>
      </w:r>
    </w:p>
    <w:p w14:paraId="45855735" w14:textId="77777777" w:rsidR="002D6537" w:rsidRDefault="002D6537" w:rsidP="006C485C">
      <w:pPr>
        <w:pStyle w:val="Rubrikk"/>
      </w:pPr>
    </w:p>
    <w:p w14:paraId="217AA190" w14:textId="28F120D5" w:rsidR="001C151D" w:rsidRDefault="001C151D" w:rsidP="006C485C">
      <w:pPr>
        <w:pStyle w:val="Rubrikk"/>
      </w:pPr>
      <w:r w:rsidRPr="001C151D">
        <w:t>Slike samlinger kan også ha en avsluttende liturgisk del. Denne kan f.eks. følge ordningen Aftensang eller deler av den, f.eks. leddene 7-11.</w:t>
      </w:r>
    </w:p>
    <w:p w14:paraId="76A40449" w14:textId="77777777" w:rsidR="002D6537" w:rsidRPr="001C151D" w:rsidRDefault="002D6537" w:rsidP="006C485C">
      <w:pPr>
        <w:pStyle w:val="Rubrikk"/>
      </w:pPr>
    </w:p>
    <w:p w14:paraId="475A0EFC" w14:textId="0C5C377C" w:rsidR="001C151D" w:rsidRPr="001C151D" w:rsidRDefault="001C151D" w:rsidP="001C151D">
      <w:pPr>
        <w:pStyle w:val="Overskrift4"/>
        <w:numPr>
          <w:ilvl w:val="0"/>
          <w:numId w:val="26"/>
        </w:numPr>
        <w:rPr>
          <w:lang w:val="nb-NO"/>
        </w:rPr>
      </w:pPr>
      <w:r w:rsidRPr="001C151D">
        <w:rPr>
          <w:lang w:val="nb-NO"/>
        </w:rPr>
        <w:t>Om bruk av kirkens klokker</w:t>
      </w:r>
    </w:p>
    <w:p w14:paraId="3978277D" w14:textId="77777777" w:rsidR="002D6537" w:rsidRDefault="002D6537" w:rsidP="006C485C">
      <w:pPr>
        <w:pStyle w:val="Rubrikk"/>
      </w:pPr>
    </w:p>
    <w:p w14:paraId="4A6BF1F4" w14:textId="0D455FC8" w:rsidR="003B1919" w:rsidRPr="00DC1B5E" w:rsidRDefault="001C151D" w:rsidP="006C485C">
      <w:pPr>
        <w:pStyle w:val="Rubrikk"/>
      </w:pPr>
      <w:proofErr w:type="spellStart"/>
      <w:r w:rsidRPr="001C151D">
        <w:t>Sammenringing</w:t>
      </w:r>
      <w:proofErr w:type="spellEnd"/>
      <w:r w:rsidRPr="001C151D">
        <w:t xml:space="preserve"> kan skje med en klokke, dersom </w:t>
      </w:r>
      <w:proofErr w:type="spellStart"/>
      <w:r w:rsidRPr="001C151D">
        <w:t>konsertenogså</w:t>
      </w:r>
      <w:proofErr w:type="spellEnd"/>
      <w:r w:rsidRPr="001C151D">
        <w:t xml:space="preserve"> inneholder klare liturgiske elementer, så som tekstlesning, tale,</w:t>
      </w:r>
      <w:r>
        <w:t xml:space="preserve"> </w:t>
      </w:r>
      <w:proofErr w:type="gramStart"/>
      <w:r w:rsidRPr="001C151D">
        <w:t>bønn,</w:t>
      </w:r>
      <w:proofErr w:type="gramEnd"/>
      <w:r>
        <w:t xml:space="preserve"> </w:t>
      </w:r>
      <w:r w:rsidRPr="001C151D">
        <w:t>salmesang.</w:t>
      </w:r>
    </w:p>
    <w:sectPr w:rsidR="003B1919" w:rsidRPr="00DC1B5E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32CB" w14:textId="77777777" w:rsidR="00A71405" w:rsidRDefault="00A71405">
      <w:r>
        <w:separator/>
      </w:r>
    </w:p>
  </w:endnote>
  <w:endnote w:type="continuationSeparator" w:id="0">
    <w:p w14:paraId="7838D3FB" w14:textId="77777777" w:rsidR="00A71405" w:rsidRDefault="00A7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0532D00B" w:rsidR="00903142" w:rsidRPr="00DF5C1C" w:rsidRDefault="0084445A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Musikkgudstjeneste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B6866" w14:textId="77777777" w:rsidR="00A71405" w:rsidRDefault="00A71405">
      <w:r>
        <w:separator/>
      </w:r>
    </w:p>
  </w:footnote>
  <w:footnote w:type="continuationSeparator" w:id="0">
    <w:p w14:paraId="576BBF4D" w14:textId="77777777" w:rsidR="00A71405" w:rsidRDefault="00A7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76CD"/>
    <w:multiLevelType w:val="hybridMultilevel"/>
    <w:tmpl w:val="5802C714"/>
    <w:lvl w:ilvl="0" w:tplc="097656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C7FE1"/>
    <w:multiLevelType w:val="hybridMultilevel"/>
    <w:tmpl w:val="447A48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3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0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19"/>
  </w:num>
  <w:num w:numId="3" w16cid:durableId="1201435895">
    <w:abstractNumId w:val="12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21"/>
  </w:num>
  <w:num w:numId="8" w16cid:durableId="2010790271">
    <w:abstractNumId w:val="3"/>
  </w:num>
  <w:num w:numId="9" w16cid:durableId="788818260">
    <w:abstractNumId w:val="25"/>
  </w:num>
  <w:num w:numId="10" w16cid:durableId="1826776613">
    <w:abstractNumId w:val="24"/>
  </w:num>
  <w:num w:numId="11" w16cid:durableId="1184982100">
    <w:abstractNumId w:val="23"/>
  </w:num>
  <w:num w:numId="12" w16cid:durableId="1754620261">
    <w:abstractNumId w:val="8"/>
  </w:num>
  <w:num w:numId="13" w16cid:durableId="1380516337">
    <w:abstractNumId w:val="16"/>
  </w:num>
  <w:num w:numId="14" w16cid:durableId="898326375">
    <w:abstractNumId w:val="11"/>
  </w:num>
  <w:num w:numId="15" w16cid:durableId="438570610">
    <w:abstractNumId w:val="18"/>
  </w:num>
  <w:num w:numId="16" w16cid:durableId="1452019240">
    <w:abstractNumId w:val="14"/>
  </w:num>
  <w:num w:numId="17" w16cid:durableId="739525908">
    <w:abstractNumId w:val="13"/>
  </w:num>
  <w:num w:numId="18" w16cid:durableId="1906338291">
    <w:abstractNumId w:val="15"/>
  </w:num>
  <w:num w:numId="19" w16cid:durableId="1021080125">
    <w:abstractNumId w:val="17"/>
  </w:num>
  <w:num w:numId="20" w16cid:durableId="173880236">
    <w:abstractNumId w:val="1"/>
  </w:num>
  <w:num w:numId="21" w16cid:durableId="1520269244">
    <w:abstractNumId w:val="10"/>
  </w:num>
  <w:num w:numId="22" w16cid:durableId="556817965">
    <w:abstractNumId w:val="26"/>
  </w:num>
  <w:num w:numId="23" w16cid:durableId="1626615439">
    <w:abstractNumId w:val="20"/>
  </w:num>
  <w:num w:numId="24" w16cid:durableId="1035429064">
    <w:abstractNumId w:val="22"/>
  </w:num>
  <w:num w:numId="25" w16cid:durableId="752823195">
    <w:abstractNumId w:val="6"/>
  </w:num>
  <w:num w:numId="26" w16cid:durableId="458455072">
    <w:abstractNumId w:val="9"/>
  </w:num>
  <w:num w:numId="27" w16cid:durableId="833836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42550"/>
    <w:rsid w:val="001A50E7"/>
    <w:rsid w:val="001C151D"/>
    <w:rsid w:val="001C1941"/>
    <w:rsid w:val="001C4335"/>
    <w:rsid w:val="001C662B"/>
    <w:rsid w:val="00226D86"/>
    <w:rsid w:val="0025127D"/>
    <w:rsid w:val="00292789"/>
    <w:rsid w:val="00295890"/>
    <w:rsid w:val="002C27C1"/>
    <w:rsid w:val="002C29FD"/>
    <w:rsid w:val="002D6537"/>
    <w:rsid w:val="002E3377"/>
    <w:rsid w:val="002E6973"/>
    <w:rsid w:val="003044C4"/>
    <w:rsid w:val="00313035"/>
    <w:rsid w:val="00353D27"/>
    <w:rsid w:val="00364E59"/>
    <w:rsid w:val="0037019B"/>
    <w:rsid w:val="00383910"/>
    <w:rsid w:val="003A205A"/>
    <w:rsid w:val="003B1919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C0DD3"/>
    <w:rsid w:val="006C485C"/>
    <w:rsid w:val="006D1514"/>
    <w:rsid w:val="006D5F46"/>
    <w:rsid w:val="00720B0C"/>
    <w:rsid w:val="007259DD"/>
    <w:rsid w:val="00741F74"/>
    <w:rsid w:val="00742DE0"/>
    <w:rsid w:val="007534F7"/>
    <w:rsid w:val="00755533"/>
    <w:rsid w:val="00774005"/>
    <w:rsid w:val="00774E59"/>
    <w:rsid w:val="00783FC3"/>
    <w:rsid w:val="007A0ACE"/>
    <w:rsid w:val="007D0AB8"/>
    <w:rsid w:val="007E3E91"/>
    <w:rsid w:val="008113FF"/>
    <w:rsid w:val="008248FB"/>
    <w:rsid w:val="0084445A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13FDD"/>
    <w:rsid w:val="00A40148"/>
    <w:rsid w:val="00A464D0"/>
    <w:rsid w:val="00A578D4"/>
    <w:rsid w:val="00A71405"/>
    <w:rsid w:val="00A80D25"/>
    <w:rsid w:val="00A91687"/>
    <w:rsid w:val="00AC0B97"/>
    <w:rsid w:val="00AE397E"/>
    <w:rsid w:val="00AE4B1C"/>
    <w:rsid w:val="00AE4EB4"/>
    <w:rsid w:val="00AF18D7"/>
    <w:rsid w:val="00B2102E"/>
    <w:rsid w:val="00B21D1C"/>
    <w:rsid w:val="00B30119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9</TotalTime>
  <Pages>1</Pages>
  <Words>243</Words>
  <Characters>1542</Characters>
  <Application>Microsoft Office Word</Application>
  <DocSecurity>0</DocSecurity>
  <Lines>26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7</cp:revision>
  <cp:lastPrinted>2025-06-25T14:17:00Z</cp:lastPrinted>
  <dcterms:created xsi:type="dcterms:W3CDTF">2025-07-01T10:42:00Z</dcterms:created>
  <dcterms:modified xsi:type="dcterms:W3CDTF">2025-07-01T10:54:00Z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