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20A7" w14:textId="17174F60" w:rsidR="007D5953" w:rsidRPr="007D5953" w:rsidRDefault="007D5953" w:rsidP="00DB0B24">
      <w:pPr>
        <w:pStyle w:val="Overskrift1"/>
        <w:rPr>
          <w:lang w:val="nb-NO"/>
        </w:rPr>
      </w:pPr>
      <w:r>
        <w:rPr>
          <w:lang w:val="nb-NO"/>
        </w:rPr>
        <w:t>V</w:t>
      </w:r>
      <w:r w:rsidRPr="007D5953">
        <w:rPr>
          <w:lang w:val="nb-NO"/>
        </w:rPr>
        <w:t>ANDREGUDSTJENESTE</w:t>
      </w:r>
    </w:p>
    <w:p w14:paraId="2A844834" w14:textId="31EF865D" w:rsidR="007D5953" w:rsidRPr="007D5953" w:rsidRDefault="007D5953" w:rsidP="00DB0B24">
      <w:pPr>
        <w:pStyle w:val="Rubrikk"/>
        <w:numPr>
          <w:ilvl w:val="0"/>
          <w:numId w:val="32"/>
        </w:numPr>
      </w:pPr>
      <w:r w:rsidRPr="007D5953">
        <w:t xml:space="preserve">Vandregudstjeneste tar utgangspunkt i kirkerommet (lokalet) hvor gudstjenesten holdes. De forskjellige liturgiske </w:t>
      </w:r>
      <w:proofErr w:type="spellStart"/>
      <w:r w:rsidRPr="007D5953">
        <w:t>handlingssteder</w:t>
      </w:r>
      <w:proofErr w:type="spellEnd"/>
      <w:r w:rsidRPr="007D5953">
        <w:t xml:space="preserve"> med sitt utstyr brukes da som «stoppesteder</w:t>
      </w:r>
      <w:r w:rsidR="00056D8E">
        <w:t>»</w:t>
      </w:r>
      <w:r w:rsidRPr="007D5953">
        <w:t>, der en gjennomfører gudstjenestens forskjellige ledd, idet liturgen og en større eller mindre gruppe går fra sted ti</w:t>
      </w:r>
      <w:r w:rsidR="00056D8E">
        <w:t>l</w:t>
      </w:r>
      <w:r w:rsidRPr="007D5953">
        <w:t xml:space="preserve"> sted.</w:t>
      </w:r>
    </w:p>
    <w:p w14:paraId="19C401FF" w14:textId="77777777" w:rsidR="00DB0B24" w:rsidRDefault="00DB0B24" w:rsidP="00DB0B24">
      <w:pPr>
        <w:pStyle w:val="Rubrikk"/>
        <w:ind w:left="720"/>
      </w:pPr>
    </w:p>
    <w:p w14:paraId="2FD2CC48" w14:textId="36C77A1B" w:rsidR="007D5953" w:rsidRPr="007D5953" w:rsidRDefault="007D5953" w:rsidP="00DB0B24">
      <w:pPr>
        <w:pStyle w:val="Rubrikk"/>
        <w:numPr>
          <w:ilvl w:val="0"/>
          <w:numId w:val="32"/>
        </w:numPr>
      </w:pPr>
      <w:r w:rsidRPr="007D5953">
        <w:t>Inngangen/våpenhuset kan være første og/eller siste sted, der forberedelsen/avslutningen</w:t>
      </w:r>
      <w:r w:rsidR="00DB0B24">
        <w:t xml:space="preserve"> </w:t>
      </w:r>
      <w:r w:rsidRPr="007D5953">
        <w:t>foregår.</w:t>
      </w:r>
    </w:p>
    <w:p w14:paraId="6B0861D3" w14:textId="77777777" w:rsidR="00DB0B24" w:rsidRDefault="00DB0B24" w:rsidP="00DB0B24">
      <w:pPr>
        <w:pStyle w:val="Rubrikk"/>
        <w:ind w:left="720"/>
      </w:pPr>
    </w:p>
    <w:p w14:paraId="44F3B462" w14:textId="1DA42E0F" w:rsidR="007D5953" w:rsidRPr="007D5953" w:rsidRDefault="007D5953" w:rsidP="00DB0B24">
      <w:pPr>
        <w:pStyle w:val="Rubrikk"/>
        <w:ind w:left="720"/>
      </w:pPr>
      <w:r w:rsidRPr="007D5953">
        <w:t>Døpefonten blir stedet for dåpspåminnelse, alteret for bønn og nattverd, lesepulten/prekestolen for lesning og forkynnelse av Guds ord, og orgelet stedet for spesielle ledd med</w:t>
      </w:r>
      <w:r w:rsidR="00DB0B24">
        <w:t xml:space="preserve"> </w:t>
      </w:r>
      <w:r w:rsidRPr="007D5953">
        <w:t>sang, musikk og lovsang.</w:t>
      </w:r>
    </w:p>
    <w:p w14:paraId="30254809" w14:textId="77777777" w:rsidR="00DB0B24" w:rsidRDefault="00DB0B24" w:rsidP="00DB0B24">
      <w:pPr>
        <w:pStyle w:val="Rubrikk"/>
        <w:ind w:left="720"/>
      </w:pPr>
    </w:p>
    <w:p w14:paraId="26578D6B" w14:textId="77777777" w:rsidR="00DB0B24" w:rsidRDefault="007D5953" w:rsidP="00DB0B24">
      <w:pPr>
        <w:pStyle w:val="Rubrikk"/>
        <w:numPr>
          <w:ilvl w:val="0"/>
          <w:numId w:val="32"/>
        </w:numPr>
      </w:pPr>
      <w:r w:rsidRPr="007D5953">
        <w:t>Gudstjenesten legges opp ut fra forholdene i rommet, og med den rekkefølge av ledd som en finner mest egnet. En bør alltid ha med noen liturgiske ledd som deltakerne kjenner fra de vanlige gudstjenestene.</w:t>
      </w:r>
    </w:p>
    <w:p w14:paraId="2AF295DE" w14:textId="77777777" w:rsidR="00DB0B24" w:rsidRDefault="00DB0B24" w:rsidP="00DB0B24">
      <w:pPr>
        <w:pStyle w:val="Rubrikk"/>
        <w:ind w:left="720"/>
      </w:pPr>
    </w:p>
    <w:p w14:paraId="63947209" w14:textId="07D90071" w:rsidR="007D5953" w:rsidRPr="007D5953" w:rsidRDefault="007D5953" w:rsidP="00DB0B24">
      <w:pPr>
        <w:pStyle w:val="Rubrikk"/>
        <w:numPr>
          <w:ilvl w:val="0"/>
          <w:numId w:val="32"/>
        </w:numPr>
      </w:pPr>
      <w:r w:rsidRPr="007D5953">
        <w:t>Det bør legges vekt på at selve vandringen fra sted til sted blir en del av gudstjenesten, og dette kan fremheves blant annet ved salmevalget.</w:t>
      </w:r>
    </w:p>
    <w:p w14:paraId="4990EC59" w14:textId="77777777" w:rsidR="00DB0B24" w:rsidRDefault="00DB0B24" w:rsidP="00DB0B24">
      <w:pPr>
        <w:pStyle w:val="Rubrikk"/>
        <w:ind w:left="720"/>
      </w:pPr>
    </w:p>
    <w:p w14:paraId="50E7A427" w14:textId="376C1C92" w:rsidR="007D5953" w:rsidRPr="007D5953" w:rsidRDefault="007D5953" w:rsidP="00DB0B24">
      <w:pPr>
        <w:pStyle w:val="Rubrikk"/>
        <w:numPr>
          <w:ilvl w:val="0"/>
          <w:numId w:val="32"/>
        </w:numPr>
      </w:pPr>
      <w:r w:rsidRPr="007D5953">
        <w:t>Vandregudstjeneste gir spesielle muligheter for en pedagogisk tilrettelegging av en gudstjeneste som samtidig har en høy grad av frihet. En slik gudstjeneste må forberedes omhyggelig, og den stiller strenge krav til den praktiske gjennomføring.</w:t>
      </w:r>
    </w:p>
    <w:p w14:paraId="2C01228E" w14:textId="77777777" w:rsidR="00DB0B24" w:rsidRDefault="00DB0B24" w:rsidP="00DB0B24">
      <w:pPr>
        <w:pStyle w:val="Rubrikk"/>
        <w:ind w:left="720"/>
      </w:pPr>
    </w:p>
    <w:p w14:paraId="619140AF" w14:textId="57C7EDF8" w:rsidR="007D5953" w:rsidRDefault="007D5953" w:rsidP="00DB0B24">
      <w:pPr>
        <w:pStyle w:val="Rubrikk"/>
        <w:numPr>
          <w:ilvl w:val="0"/>
          <w:numId w:val="32"/>
        </w:numPr>
      </w:pPr>
      <w:r>
        <w:t xml:space="preserve">Vandregudstjenesten passer særlig godt når </w:t>
      </w:r>
      <w:proofErr w:type="spellStart"/>
      <w:r>
        <w:t>skolebarn</w:t>
      </w:r>
      <w:proofErr w:type="spellEnd"/>
      <w:r>
        <w:t xml:space="preserve"> </w:t>
      </w:r>
      <w:proofErr w:type="spellStart"/>
      <w:r>
        <w:t>eller</w:t>
      </w:r>
      <w:proofErr w:type="spellEnd"/>
      <w:r>
        <w:t xml:space="preserve"> </w:t>
      </w:r>
      <w:proofErr w:type="spellStart"/>
      <w:r>
        <w:t>andre</w:t>
      </w:r>
      <w:proofErr w:type="spellEnd"/>
      <w:r>
        <w:t xml:space="preserve"> </w:t>
      </w:r>
      <w:proofErr w:type="spellStart"/>
      <w:r>
        <w:t>grupper</w:t>
      </w:r>
      <w:proofErr w:type="spellEnd"/>
      <w:r>
        <w:t xml:space="preserve"> </w:t>
      </w:r>
      <w:proofErr w:type="spellStart"/>
      <w:r>
        <w:t>besøker</w:t>
      </w:r>
      <w:proofErr w:type="spellEnd"/>
      <w:r>
        <w:t xml:space="preserve"> </w:t>
      </w:r>
      <w:proofErr w:type="spellStart"/>
      <w:r>
        <w:t>kirken</w:t>
      </w:r>
      <w:proofErr w:type="spellEnd"/>
      <w:r>
        <w:t>.</w:t>
      </w:r>
    </w:p>
    <w:p w14:paraId="4502BD53" w14:textId="77777777" w:rsidR="00DB0B24" w:rsidRDefault="00DB0B24" w:rsidP="00DB0B24">
      <w:pPr>
        <w:pStyle w:val="Rubrikk"/>
        <w:ind w:left="720"/>
      </w:pPr>
    </w:p>
    <w:p w14:paraId="4A6BF1F4" w14:textId="429764CC" w:rsidR="003B1919" w:rsidRPr="00DC1B5E" w:rsidRDefault="007D5953" w:rsidP="00DB0B24">
      <w:pPr>
        <w:pStyle w:val="Rubrikk"/>
        <w:ind w:left="720"/>
      </w:pPr>
      <w:r>
        <w:t xml:space="preserve">Unntaksvis kan vandregudstjenesten brukes til </w:t>
      </w:r>
      <w:proofErr w:type="spellStart"/>
      <w:r>
        <w:t>familiegudstjeneste</w:t>
      </w:r>
      <w:proofErr w:type="spellEnd"/>
      <w:r>
        <w:t>.</w:t>
      </w:r>
    </w:p>
    <w:sectPr w:rsidR="003B1919" w:rsidRPr="00DC1B5E" w:rsidSect="00364E59">
      <w:headerReference w:type="even" r:id="rId11"/>
      <w:headerReference w:type="default" r:id="rId12"/>
      <w:footerReference w:type="even" r:id="rId13"/>
      <w:footerReference w:type="default" r:id="rId14"/>
      <w:headerReference w:type="first" r:id="rId15"/>
      <w:footerReference w:type="first" r:id="rId16"/>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A70BA" w14:textId="77777777" w:rsidR="008744CA" w:rsidRDefault="008744CA">
      <w:r>
        <w:separator/>
      </w:r>
    </w:p>
  </w:endnote>
  <w:endnote w:type="continuationSeparator" w:id="0">
    <w:p w14:paraId="261A8002" w14:textId="77777777" w:rsidR="008744CA" w:rsidRDefault="0087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5B49" w14:textId="77777777" w:rsidR="00B33AA7" w:rsidRDefault="00B33AA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0C6E9E5D" w:rsidR="00926F99" w:rsidRPr="00BB1CC3" w:rsidRDefault="00CF5196" w:rsidP="0094104A">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Aftensang</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 1992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54E7DD3A" w:rsidR="00903142" w:rsidRPr="00DF5C1C" w:rsidRDefault="00B33AA7" w:rsidP="00DC1B5E">
    <w:pPr>
      <w:pStyle w:val="Bunntekst"/>
      <w:tabs>
        <w:tab w:val="clear" w:pos="4536"/>
        <w:tab w:val="center" w:pos="3969"/>
      </w:tabs>
      <w:rPr>
        <w:rFonts w:cstheme="majorHAnsi"/>
        <w:i/>
        <w:iCs w:val="0"/>
        <w:sz w:val="18"/>
        <w:szCs w:val="18"/>
        <w:lang w:val="nb-NO"/>
      </w:rPr>
    </w:pPr>
    <w:r>
      <w:rPr>
        <w:rFonts w:cstheme="majorHAnsi"/>
        <w:sz w:val="18"/>
        <w:szCs w:val="18"/>
        <w:lang w:val="nb-NO"/>
      </w:rPr>
      <w:t>Vandre</w:t>
    </w:r>
    <w:r w:rsidR="000D4098">
      <w:rPr>
        <w:rFonts w:cstheme="majorHAnsi"/>
        <w:sz w:val="18"/>
        <w:szCs w:val="18"/>
        <w:lang w:val="nb-NO"/>
      </w:rPr>
      <w:t>gudstjeneste</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0094104A" w:rsidRPr="00BB1CC3">
      <w:rPr>
        <w:rFonts w:cstheme="majorHAnsi"/>
        <w:sz w:val="18"/>
        <w:szCs w:val="18"/>
        <w:lang w:val="nb-NO"/>
      </w:rPr>
      <w:t>Fra gudstjenestebok for Den norske kirke</w:t>
    </w:r>
    <w:r w:rsidR="0094104A">
      <w:rPr>
        <w:rFonts w:cstheme="majorHAnsi"/>
        <w:sz w:val="18"/>
        <w:szCs w:val="18"/>
        <w:lang w:val="nb-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368A" w14:textId="77777777" w:rsidR="008744CA" w:rsidRDefault="008744CA">
      <w:r>
        <w:separator/>
      </w:r>
    </w:p>
  </w:footnote>
  <w:footnote w:type="continuationSeparator" w:id="0">
    <w:p w14:paraId="3E45F384" w14:textId="77777777" w:rsidR="008744CA" w:rsidRDefault="0087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533B" w14:textId="77777777" w:rsidR="00B33AA7" w:rsidRDefault="00B33AA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0EA9" w14:textId="77777777" w:rsidR="00B33AA7" w:rsidRDefault="00B33AA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773124"/>
    <w:multiLevelType w:val="hybridMultilevel"/>
    <w:tmpl w:val="543021B4"/>
    <w:lvl w:ilvl="0" w:tplc="23B06A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17DC1321"/>
    <w:multiLevelType w:val="hybridMultilevel"/>
    <w:tmpl w:val="4942BA62"/>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9F876CD"/>
    <w:multiLevelType w:val="hybridMultilevel"/>
    <w:tmpl w:val="5802C714"/>
    <w:lvl w:ilvl="0" w:tplc="097656D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A69726D"/>
    <w:multiLevelType w:val="hybridMultilevel"/>
    <w:tmpl w:val="73F4EBEA"/>
    <w:lvl w:ilvl="0" w:tplc="14B25BF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F220D43"/>
    <w:multiLevelType w:val="hybridMultilevel"/>
    <w:tmpl w:val="F70E7F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6DC7FE1"/>
    <w:multiLevelType w:val="hybridMultilevel"/>
    <w:tmpl w:val="447A48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C1553DC"/>
    <w:multiLevelType w:val="hybridMultilevel"/>
    <w:tmpl w:val="529EF976"/>
    <w:lvl w:ilvl="0" w:tplc="CB506CE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3643086"/>
    <w:multiLevelType w:val="hybridMultilevel"/>
    <w:tmpl w:val="9012AFA4"/>
    <w:lvl w:ilvl="0" w:tplc="0414000F">
      <w:start w:val="1"/>
      <w:numFmt w:val="decimal"/>
      <w:lvlText w:val="%1."/>
      <w:lvlJc w:val="left"/>
      <w:pPr>
        <w:ind w:left="1788" w:hanging="360"/>
      </w:pPr>
    </w:lvl>
    <w:lvl w:ilvl="1" w:tplc="04140019" w:tentative="1">
      <w:start w:val="1"/>
      <w:numFmt w:val="lowerLetter"/>
      <w:lvlText w:val="%2."/>
      <w:lvlJc w:val="left"/>
      <w:pPr>
        <w:ind w:left="2508" w:hanging="360"/>
      </w:pPr>
    </w:lvl>
    <w:lvl w:ilvl="2" w:tplc="0414001B" w:tentative="1">
      <w:start w:val="1"/>
      <w:numFmt w:val="lowerRoman"/>
      <w:lvlText w:val="%3."/>
      <w:lvlJc w:val="right"/>
      <w:pPr>
        <w:ind w:left="3228" w:hanging="180"/>
      </w:pPr>
    </w:lvl>
    <w:lvl w:ilvl="3" w:tplc="0414000F" w:tentative="1">
      <w:start w:val="1"/>
      <w:numFmt w:val="decimal"/>
      <w:lvlText w:val="%4."/>
      <w:lvlJc w:val="left"/>
      <w:pPr>
        <w:ind w:left="3948" w:hanging="360"/>
      </w:pPr>
    </w:lvl>
    <w:lvl w:ilvl="4" w:tplc="04140019" w:tentative="1">
      <w:start w:val="1"/>
      <w:numFmt w:val="lowerLetter"/>
      <w:lvlText w:val="%5."/>
      <w:lvlJc w:val="left"/>
      <w:pPr>
        <w:ind w:left="4668" w:hanging="360"/>
      </w:pPr>
    </w:lvl>
    <w:lvl w:ilvl="5" w:tplc="0414001B" w:tentative="1">
      <w:start w:val="1"/>
      <w:numFmt w:val="lowerRoman"/>
      <w:lvlText w:val="%6."/>
      <w:lvlJc w:val="right"/>
      <w:pPr>
        <w:ind w:left="5388" w:hanging="180"/>
      </w:pPr>
    </w:lvl>
    <w:lvl w:ilvl="6" w:tplc="0414000F" w:tentative="1">
      <w:start w:val="1"/>
      <w:numFmt w:val="decimal"/>
      <w:lvlText w:val="%7."/>
      <w:lvlJc w:val="left"/>
      <w:pPr>
        <w:ind w:left="6108" w:hanging="360"/>
      </w:pPr>
    </w:lvl>
    <w:lvl w:ilvl="7" w:tplc="04140019" w:tentative="1">
      <w:start w:val="1"/>
      <w:numFmt w:val="lowerLetter"/>
      <w:lvlText w:val="%8."/>
      <w:lvlJc w:val="left"/>
      <w:pPr>
        <w:ind w:left="6828" w:hanging="360"/>
      </w:pPr>
    </w:lvl>
    <w:lvl w:ilvl="8" w:tplc="0414001B" w:tentative="1">
      <w:start w:val="1"/>
      <w:numFmt w:val="lowerRoman"/>
      <w:lvlText w:val="%9."/>
      <w:lvlJc w:val="right"/>
      <w:pPr>
        <w:ind w:left="7548" w:hanging="180"/>
      </w:pPr>
    </w:lvl>
  </w:abstractNum>
  <w:abstractNum w:abstractNumId="14"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6" w15:restartNumberingAfterBreak="0">
    <w:nsid w:val="44EA75F7"/>
    <w:multiLevelType w:val="hybridMultilevel"/>
    <w:tmpl w:val="5C8022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444E18"/>
    <w:multiLevelType w:val="hybridMultilevel"/>
    <w:tmpl w:val="FD08DA38"/>
    <w:lvl w:ilvl="0" w:tplc="B078939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E3746D"/>
    <w:multiLevelType w:val="hybridMultilevel"/>
    <w:tmpl w:val="0E148E76"/>
    <w:lvl w:ilvl="0" w:tplc="5B16ADC0">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9CD517B"/>
    <w:multiLevelType w:val="hybridMultilevel"/>
    <w:tmpl w:val="395E42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BD66168"/>
    <w:multiLevelType w:val="hybridMultilevel"/>
    <w:tmpl w:val="1F1277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F190EE2"/>
    <w:multiLevelType w:val="hybridMultilevel"/>
    <w:tmpl w:val="5DEE0BC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6" w15:restartNumberingAfterBreak="0">
    <w:nsid w:val="6E1A2338"/>
    <w:multiLevelType w:val="hybridMultilevel"/>
    <w:tmpl w:val="CC5EAAA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6DE6E27"/>
    <w:multiLevelType w:val="hybridMultilevel"/>
    <w:tmpl w:val="0CA42B3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FC62369"/>
    <w:multiLevelType w:val="hybridMultilevel"/>
    <w:tmpl w:val="666A4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4"/>
  </w:num>
  <w:num w:numId="2" w16cid:durableId="655884593">
    <w:abstractNumId w:val="25"/>
  </w:num>
  <w:num w:numId="3" w16cid:durableId="1201435895">
    <w:abstractNumId w:val="15"/>
  </w:num>
  <w:num w:numId="4" w16cid:durableId="142551714">
    <w:abstractNumId w:val="2"/>
  </w:num>
  <w:num w:numId="5" w16cid:durableId="678040235">
    <w:abstractNumId w:val="5"/>
  </w:num>
  <w:num w:numId="6" w16cid:durableId="106392811">
    <w:abstractNumId w:val="0"/>
  </w:num>
  <w:num w:numId="7" w16cid:durableId="560558667">
    <w:abstractNumId w:val="27"/>
  </w:num>
  <w:num w:numId="8" w16cid:durableId="2010790271">
    <w:abstractNumId w:val="3"/>
  </w:num>
  <w:num w:numId="9" w16cid:durableId="788818260">
    <w:abstractNumId w:val="31"/>
  </w:num>
  <w:num w:numId="10" w16cid:durableId="1826776613">
    <w:abstractNumId w:val="30"/>
  </w:num>
  <w:num w:numId="11" w16cid:durableId="1184982100">
    <w:abstractNumId w:val="29"/>
  </w:num>
  <w:num w:numId="12" w16cid:durableId="1754620261">
    <w:abstractNumId w:val="8"/>
  </w:num>
  <w:num w:numId="13" w16cid:durableId="1380516337">
    <w:abstractNumId w:val="19"/>
  </w:num>
  <w:num w:numId="14" w16cid:durableId="898326375">
    <w:abstractNumId w:val="14"/>
  </w:num>
  <w:num w:numId="15" w16cid:durableId="438570610">
    <w:abstractNumId w:val="24"/>
  </w:num>
  <w:num w:numId="16" w16cid:durableId="1452019240">
    <w:abstractNumId w:val="17"/>
  </w:num>
  <w:num w:numId="17" w16cid:durableId="739525908">
    <w:abstractNumId w:val="16"/>
  </w:num>
  <w:num w:numId="18" w16cid:durableId="1906338291">
    <w:abstractNumId w:val="18"/>
  </w:num>
  <w:num w:numId="19" w16cid:durableId="1021080125">
    <w:abstractNumId w:val="21"/>
  </w:num>
  <w:num w:numId="20" w16cid:durableId="173880236">
    <w:abstractNumId w:val="1"/>
  </w:num>
  <w:num w:numId="21" w16cid:durableId="1520269244">
    <w:abstractNumId w:val="13"/>
  </w:num>
  <w:num w:numId="22" w16cid:durableId="556817965">
    <w:abstractNumId w:val="32"/>
  </w:num>
  <w:num w:numId="23" w16cid:durableId="1626615439">
    <w:abstractNumId w:val="26"/>
  </w:num>
  <w:num w:numId="24" w16cid:durableId="1035429064">
    <w:abstractNumId w:val="28"/>
  </w:num>
  <w:num w:numId="25" w16cid:durableId="752823195">
    <w:abstractNumId w:val="6"/>
  </w:num>
  <w:num w:numId="26" w16cid:durableId="458455072">
    <w:abstractNumId w:val="11"/>
  </w:num>
  <w:num w:numId="27" w16cid:durableId="833836167">
    <w:abstractNumId w:val="7"/>
  </w:num>
  <w:num w:numId="28" w16cid:durableId="1607347927">
    <w:abstractNumId w:val="10"/>
  </w:num>
  <w:num w:numId="29" w16cid:durableId="629551116">
    <w:abstractNumId w:val="9"/>
  </w:num>
  <w:num w:numId="30" w16cid:durableId="851577831">
    <w:abstractNumId w:val="23"/>
  </w:num>
  <w:num w:numId="31" w16cid:durableId="658197886">
    <w:abstractNumId w:val="20"/>
  </w:num>
  <w:num w:numId="32" w16cid:durableId="994839924">
    <w:abstractNumId w:val="22"/>
  </w:num>
  <w:num w:numId="33" w16cid:durableId="18531848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370E6"/>
    <w:rsid w:val="00056D8E"/>
    <w:rsid w:val="00063782"/>
    <w:rsid w:val="00064820"/>
    <w:rsid w:val="000773E7"/>
    <w:rsid w:val="00097C1D"/>
    <w:rsid w:val="000A241A"/>
    <w:rsid w:val="000D4098"/>
    <w:rsid w:val="00122532"/>
    <w:rsid w:val="00142550"/>
    <w:rsid w:val="001A50E7"/>
    <w:rsid w:val="001C151D"/>
    <w:rsid w:val="001C1941"/>
    <w:rsid w:val="001C4335"/>
    <w:rsid w:val="001C662B"/>
    <w:rsid w:val="00226D86"/>
    <w:rsid w:val="0025127D"/>
    <w:rsid w:val="00292789"/>
    <w:rsid w:val="00295890"/>
    <w:rsid w:val="002C27C1"/>
    <w:rsid w:val="002C29FD"/>
    <w:rsid w:val="002E3377"/>
    <w:rsid w:val="002E6973"/>
    <w:rsid w:val="003044C4"/>
    <w:rsid w:val="00313035"/>
    <w:rsid w:val="00353D27"/>
    <w:rsid w:val="00364E59"/>
    <w:rsid w:val="0037019B"/>
    <w:rsid w:val="00383910"/>
    <w:rsid w:val="003A205A"/>
    <w:rsid w:val="003B1919"/>
    <w:rsid w:val="003C5F4C"/>
    <w:rsid w:val="003D0A0C"/>
    <w:rsid w:val="00427D62"/>
    <w:rsid w:val="00453BC4"/>
    <w:rsid w:val="00476A56"/>
    <w:rsid w:val="00476AE4"/>
    <w:rsid w:val="004827E0"/>
    <w:rsid w:val="004A4E3B"/>
    <w:rsid w:val="004B6064"/>
    <w:rsid w:val="004D7C3E"/>
    <w:rsid w:val="004E5C17"/>
    <w:rsid w:val="004E7089"/>
    <w:rsid w:val="005212B4"/>
    <w:rsid w:val="005222A9"/>
    <w:rsid w:val="00530665"/>
    <w:rsid w:val="00541D22"/>
    <w:rsid w:val="005609AB"/>
    <w:rsid w:val="00576626"/>
    <w:rsid w:val="005A0A27"/>
    <w:rsid w:val="005A6FCD"/>
    <w:rsid w:val="005B1EFB"/>
    <w:rsid w:val="005C1221"/>
    <w:rsid w:val="00635BD8"/>
    <w:rsid w:val="006536A8"/>
    <w:rsid w:val="00660255"/>
    <w:rsid w:val="00670C94"/>
    <w:rsid w:val="0067185A"/>
    <w:rsid w:val="00672A5B"/>
    <w:rsid w:val="00683289"/>
    <w:rsid w:val="006871F5"/>
    <w:rsid w:val="006B602F"/>
    <w:rsid w:val="006C0DD3"/>
    <w:rsid w:val="006D1514"/>
    <w:rsid w:val="006D5F46"/>
    <w:rsid w:val="00720B0C"/>
    <w:rsid w:val="007259DD"/>
    <w:rsid w:val="00741F74"/>
    <w:rsid w:val="00742DE0"/>
    <w:rsid w:val="007534F7"/>
    <w:rsid w:val="00755533"/>
    <w:rsid w:val="00774005"/>
    <w:rsid w:val="00774E59"/>
    <w:rsid w:val="00783FC3"/>
    <w:rsid w:val="007A0ACE"/>
    <w:rsid w:val="007D0AB8"/>
    <w:rsid w:val="007D5953"/>
    <w:rsid w:val="007E3E91"/>
    <w:rsid w:val="008113FF"/>
    <w:rsid w:val="0084445A"/>
    <w:rsid w:val="008528A8"/>
    <w:rsid w:val="00853E25"/>
    <w:rsid w:val="00855148"/>
    <w:rsid w:val="00860777"/>
    <w:rsid w:val="008743E8"/>
    <w:rsid w:val="008744CA"/>
    <w:rsid w:val="008819C8"/>
    <w:rsid w:val="00882947"/>
    <w:rsid w:val="008940B3"/>
    <w:rsid w:val="008959F7"/>
    <w:rsid w:val="008A2A58"/>
    <w:rsid w:val="008A4EDB"/>
    <w:rsid w:val="008C303B"/>
    <w:rsid w:val="008C4EA5"/>
    <w:rsid w:val="008D1A45"/>
    <w:rsid w:val="008D5657"/>
    <w:rsid w:val="008F0E43"/>
    <w:rsid w:val="008F6BC3"/>
    <w:rsid w:val="00903142"/>
    <w:rsid w:val="00907427"/>
    <w:rsid w:val="00913188"/>
    <w:rsid w:val="00914D82"/>
    <w:rsid w:val="009204EF"/>
    <w:rsid w:val="00926F99"/>
    <w:rsid w:val="0094104A"/>
    <w:rsid w:val="0095533B"/>
    <w:rsid w:val="009824DC"/>
    <w:rsid w:val="009958DB"/>
    <w:rsid w:val="009B0C14"/>
    <w:rsid w:val="009B0F65"/>
    <w:rsid w:val="009D1E10"/>
    <w:rsid w:val="009D4B24"/>
    <w:rsid w:val="009E4461"/>
    <w:rsid w:val="009E6F24"/>
    <w:rsid w:val="00A05506"/>
    <w:rsid w:val="00A06AD1"/>
    <w:rsid w:val="00A40148"/>
    <w:rsid w:val="00A427DF"/>
    <w:rsid w:val="00A464D0"/>
    <w:rsid w:val="00A578D4"/>
    <w:rsid w:val="00A80D25"/>
    <w:rsid w:val="00A91687"/>
    <w:rsid w:val="00A96FFB"/>
    <w:rsid w:val="00AC0B97"/>
    <w:rsid w:val="00AE397E"/>
    <w:rsid w:val="00AE4B1C"/>
    <w:rsid w:val="00AE4EB4"/>
    <w:rsid w:val="00AF18D7"/>
    <w:rsid w:val="00B2102E"/>
    <w:rsid w:val="00B21D1C"/>
    <w:rsid w:val="00B30119"/>
    <w:rsid w:val="00B33AA7"/>
    <w:rsid w:val="00B42DFC"/>
    <w:rsid w:val="00B475A9"/>
    <w:rsid w:val="00B97FBC"/>
    <w:rsid w:val="00BA1EE1"/>
    <w:rsid w:val="00BA6AF8"/>
    <w:rsid w:val="00BB0BD3"/>
    <w:rsid w:val="00BB1CC3"/>
    <w:rsid w:val="00BB42B0"/>
    <w:rsid w:val="00BB5684"/>
    <w:rsid w:val="00BC215E"/>
    <w:rsid w:val="00BE37F8"/>
    <w:rsid w:val="00C444A0"/>
    <w:rsid w:val="00C60C2F"/>
    <w:rsid w:val="00C96DB7"/>
    <w:rsid w:val="00CB5829"/>
    <w:rsid w:val="00CD0F1B"/>
    <w:rsid w:val="00CE6145"/>
    <w:rsid w:val="00CF3987"/>
    <w:rsid w:val="00CF5196"/>
    <w:rsid w:val="00CF5FB9"/>
    <w:rsid w:val="00D02E22"/>
    <w:rsid w:val="00D22E88"/>
    <w:rsid w:val="00D52D2E"/>
    <w:rsid w:val="00D640B6"/>
    <w:rsid w:val="00D87B17"/>
    <w:rsid w:val="00D92B0B"/>
    <w:rsid w:val="00DA74D8"/>
    <w:rsid w:val="00DB0B24"/>
    <w:rsid w:val="00DC1B5E"/>
    <w:rsid w:val="00DC5B6C"/>
    <w:rsid w:val="00DD782B"/>
    <w:rsid w:val="00DE343E"/>
    <w:rsid w:val="00DF5C1C"/>
    <w:rsid w:val="00E115A7"/>
    <w:rsid w:val="00E27179"/>
    <w:rsid w:val="00E3581D"/>
    <w:rsid w:val="00E70BEC"/>
    <w:rsid w:val="00EB3336"/>
    <w:rsid w:val="00ED76E9"/>
    <w:rsid w:val="00EF1ACF"/>
    <w:rsid w:val="00F10B2A"/>
    <w:rsid w:val="00F30E70"/>
    <w:rsid w:val="00F44D16"/>
    <w:rsid w:val="00FA44AF"/>
    <w:rsid w:val="00FC6B32"/>
    <w:rsid w:val="00FD3F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3</TotalTime>
  <Pages>1</Pages>
  <Words>195</Words>
  <Characters>1191</Characters>
  <Application>Microsoft Office Word</Application>
  <DocSecurity>0</DocSecurity>
  <Lines>27</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6</cp:revision>
  <cp:lastPrinted>2025-07-01T10:57:00Z</cp:lastPrinted>
  <dcterms:created xsi:type="dcterms:W3CDTF">2025-07-01T11:03:00Z</dcterms:created>
  <dcterms:modified xsi:type="dcterms:W3CDTF">2025-07-01T11:06:00Z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