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7576" w14:textId="77777777" w:rsidR="00310506" w:rsidRPr="007C2BB3" w:rsidRDefault="00310506" w:rsidP="00310506">
      <w:pPr>
        <w:rPr>
          <w:rFonts w:ascii="Arial" w:hAnsi="Arial" w:cs="Arial"/>
          <w:b/>
          <w:bCs/>
          <w:sz w:val="32"/>
          <w:szCs w:val="32"/>
          <w:lang w:val="nb-NO"/>
        </w:rPr>
      </w:pPr>
      <w:r w:rsidRPr="007C2BB3">
        <w:rPr>
          <w:rFonts w:ascii="Arial" w:hAnsi="Arial" w:cs="Arial"/>
          <w:b/>
          <w:bCs/>
          <w:sz w:val="32"/>
          <w:szCs w:val="32"/>
          <w:lang w:val="nb-NO"/>
        </w:rPr>
        <w:t>Det tomme korset</w:t>
      </w:r>
    </w:p>
    <w:p w14:paraId="45F8F3E7" w14:textId="77777777" w:rsidR="00310506" w:rsidRPr="007C2BB3" w:rsidRDefault="00310506" w:rsidP="00310506">
      <w:pPr>
        <w:rPr>
          <w:rFonts w:ascii="Arial" w:hAnsi="Arial" w:cs="Arial"/>
          <w:i/>
          <w:iCs/>
          <w:lang w:val="nb-NO"/>
        </w:rPr>
      </w:pPr>
      <w:r w:rsidRPr="007C2BB3">
        <w:rPr>
          <w:rFonts w:ascii="Arial" w:hAnsi="Arial" w:cs="Arial"/>
          <w:i/>
          <w:iCs/>
          <w:lang w:val="nb-NO"/>
        </w:rPr>
        <w:t>Av biskop Ragnhild Jepsen</w:t>
      </w:r>
    </w:p>
    <w:p w14:paraId="7AB1BC0E" w14:textId="6F5E8684" w:rsidR="00310506" w:rsidRPr="007C2BB3" w:rsidRDefault="00310506" w:rsidP="00310506">
      <w:pPr>
        <w:rPr>
          <w:rFonts w:ascii="Arial" w:hAnsi="Arial" w:cs="Arial"/>
          <w:lang w:val="nb-NO"/>
        </w:rPr>
      </w:pPr>
      <w:r w:rsidRPr="007C2BB3">
        <w:rPr>
          <w:rFonts w:ascii="Arial" w:hAnsi="Arial" w:cs="Arial"/>
          <w:lang w:val="nb-NO"/>
        </w:rPr>
        <w:t>Når kirkeklokkene ringer påskehø</w:t>
      </w:r>
      <w:r w:rsidR="001E62A8">
        <w:rPr>
          <w:rFonts w:ascii="Arial" w:hAnsi="Arial" w:cs="Arial"/>
          <w:lang w:val="nb-NO"/>
        </w:rPr>
        <w:t>y</w:t>
      </w:r>
      <w:r w:rsidRPr="007C2BB3">
        <w:rPr>
          <w:rFonts w:ascii="Arial" w:hAnsi="Arial" w:cs="Arial"/>
          <w:lang w:val="nb-NO"/>
        </w:rPr>
        <w:t>tiden inn påskeaften, gir de vitne</w:t>
      </w:r>
      <w:r w:rsidR="00881E23">
        <w:rPr>
          <w:rFonts w:ascii="Arial" w:hAnsi="Arial" w:cs="Arial"/>
          <w:lang w:val="nb-NO"/>
        </w:rPr>
        <w:t>sbyrd</w:t>
      </w:r>
      <w:r w:rsidRPr="007C2BB3">
        <w:rPr>
          <w:rFonts w:ascii="Arial" w:hAnsi="Arial" w:cs="Arial"/>
          <w:lang w:val="nb-NO"/>
        </w:rPr>
        <w:t xml:space="preserve"> om at kirkehuset er bærere av historie og kontinuitet i bygdene og byene våre. Til sammen danner de en lenke som binder oss til hverandre. Det er som de synger oss sammen. </w:t>
      </w:r>
    </w:p>
    <w:p w14:paraId="0F886ECF" w14:textId="372FCFEB" w:rsidR="00310506" w:rsidRPr="007C2BB3" w:rsidRDefault="00310506" w:rsidP="00310506">
      <w:pPr>
        <w:rPr>
          <w:rFonts w:ascii="Arial" w:hAnsi="Arial" w:cs="Arial"/>
          <w:lang w:val="nb-NO"/>
        </w:rPr>
      </w:pPr>
      <w:r w:rsidRPr="007C2BB3">
        <w:rPr>
          <w:rFonts w:ascii="Arial" w:hAnsi="Arial" w:cs="Arial"/>
          <w:lang w:val="nb-NO"/>
        </w:rPr>
        <w:t xml:space="preserve">I vårt bispedømme er vi bevisste om en tusenårig historie med lag på lag av menneskets tro og tilbedelse. Stenene og veggene i kirkehuset er levende fordi de har tatt </w:t>
      </w:r>
      <w:r w:rsidR="007C2BB3" w:rsidRPr="007C2BB3">
        <w:rPr>
          <w:rFonts w:ascii="Arial" w:hAnsi="Arial" w:cs="Arial"/>
          <w:lang w:val="nb-NO"/>
        </w:rPr>
        <w:t>imot</w:t>
      </w:r>
      <w:r w:rsidRPr="007C2BB3">
        <w:rPr>
          <w:rFonts w:ascii="Arial" w:hAnsi="Arial" w:cs="Arial"/>
          <w:lang w:val="nb-NO"/>
        </w:rPr>
        <w:t xml:space="preserve"> smerte og lidelse, glede, kjærlighet og sorg fra dem som har vært her før oss. De speiler </w:t>
      </w:r>
      <w:r w:rsidR="00601DC9">
        <w:rPr>
          <w:rFonts w:ascii="Arial" w:hAnsi="Arial" w:cs="Arial"/>
          <w:lang w:val="nb-NO"/>
        </w:rPr>
        <w:t xml:space="preserve">lengsel etter </w:t>
      </w:r>
      <w:r w:rsidR="00777F60">
        <w:rPr>
          <w:rFonts w:ascii="Arial" w:hAnsi="Arial" w:cs="Arial"/>
          <w:lang w:val="nb-NO"/>
        </w:rPr>
        <w:t>Gud</w:t>
      </w:r>
      <w:r w:rsidRPr="007C2BB3">
        <w:rPr>
          <w:rFonts w:ascii="Arial" w:hAnsi="Arial" w:cs="Arial"/>
          <w:lang w:val="nb-NO"/>
        </w:rPr>
        <w:t xml:space="preserve"> og gudsnærvær.</w:t>
      </w:r>
    </w:p>
    <w:p w14:paraId="000FA949" w14:textId="08BB9067" w:rsidR="00310506" w:rsidRPr="007C2BB3" w:rsidRDefault="00310506" w:rsidP="00310506">
      <w:pPr>
        <w:rPr>
          <w:rFonts w:ascii="Arial" w:hAnsi="Arial" w:cs="Arial"/>
          <w:lang w:val="nb-NO"/>
        </w:rPr>
      </w:pPr>
      <w:r w:rsidRPr="007C2BB3">
        <w:rPr>
          <w:rFonts w:ascii="Arial" w:hAnsi="Arial" w:cs="Arial"/>
          <w:lang w:val="nb-NO"/>
        </w:rPr>
        <w:t xml:space="preserve">Det paradoksale er at de også gir rom for å synliggjøre </w:t>
      </w:r>
      <w:r w:rsidR="00777F60">
        <w:rPr>
          <w:rFonts w:ascii="Arial" w:hAnsi="Arial" w:cs="Arial"/>
          <w:lang w:val="nb-NO"/>
        </w:rPr>
        <w:t>G</w:t>
      </w:r>
      <w:r w:rsidR="00777F60" w:rsidRPr="007C2BB3">
        <w:rPr>
          <w:rFonts w:ascii="Arial" w:hAnsi="Arial" w:cs="Arial"/>
          <w:lang w:val="nb-NO"/>
        </w:rPr>
        <w:t>uds fravær</w:t>
      </w:r>
      <w:r w:rsidRPr="007C2BB3">
        <w:rPr>
          <w:rFonts w:ascii="Arial" w:hAnsi="Arial" w:cs="Arial"/>
          <w:lang w:val="nb-NO"/>
        </w:rPr>
        <w:t>.</w:t>
      </w:r>
    </w:p>
    <w:p w14:paraId="73DDFDD4" w14:textId="7098C2A2" w:rsidR="00310506" w:rsidRPr="007C2BB3" w:rsidRDefault="00310506" w:rsidP="00310506">
      <w:pPr>
        <w:rPr>
          <w:rFonts w:ascii="Arial" w:hAnsi="Arial" w:cs="Arial"/>
          <w:lang w:val="nb-NO"/>
        </w:rPr>
      </w:pPr>
      <w:r w:rsidRPr="007C2BB3">
        <w:rPr>
          <w:rFonts w:ascii="Arial" w:hAnsi="Arial" w:cs="Arial"/>
          <w:lang w:val="nb-NO"/>
        </w:rPr>
        <w:t xml:space="preserve">Det sterkeste symbolet i </w:t>
      </w:r>
      <w:r w:rsidR="00777F60" w:rsidRPr="007C2BB3">
        <w:rPr>
          <w:rFonts w:ascii="Arial" w:hAnsi="Arial" w:cs="Arial"/>
          <w:lang w:val="nb-NO"/>
        </w:rPr>
        <w:t>kirkerommet</w:t>
      </w:r>
      <w:r w:rsidRPr="007C2BB3">
        <w:rPr>
          <w:rFonts w:ascii="Arial" w:hAnsi="Arial" w:cs="Arial"/>
          <w:lang w:val="nb-NO"/>
        </w:rPr>
        <w:t xml:space="preserve"> vil alltid være korset. Symbolinnholdet i korset er flertydig. Den er et dødsinstrument. Den er tegnet på oppst</w:t>
      </w:r>
      <w:r w:rsidR="00777F60">
        <w:rPr>
          <w:rFonts w:ascii="Arial" w:hAnsi="Arial" w:cs="Arial"/>
          <w:lang w:val="nb-NO"/>
        </w:rPr>
        <w:t>andelsen</w:t>
      </w:r>
      <w:r w:rsidRPr="007C2BB3">
        <w:rPr>
          <w:rFonts w:ascii="Arial" w:hAnsi="Arial" w:cs="Arial"/>
          <w:lang w:val="nb-NO"/>
        </w:rPr>
        <w:t xml:space="preserve">, og den </w:t>
      </w:r>
      <w:r w:rsidR="00F83080">
        <w:rPr>
          <w:rFonts w:ascii="Arial" w:hAnsi="Arial" w:cs="Arial"/>
          <w:lang w:val="nb-NO"/>
        </w:rPr>
        <w:t>uttrykker foreningen</w:t>
      </w:r>
      <w:r w:rsidRPr="007C2BB3">
        <w:rPr>
          <w:rFonts w:ascii="Arial" w:hAnsi="Arial" w:cs="Arial"/>
          <w:lang w:val="nb-NO"/>
        </w:rPr>
        <w:t xml:space="preserve"> mellom Gud og menneske</w:t>
      </w:r>
      <w:r w:rsidR="00266558">
        <w:rPr>
          <w:rFonts w:ascii="Arial" w:hAnsi="Arial" w:cs="Arial"/>
          <w:lang w:val="nb-NO"/>
        </w:rPr>
        <w:t>r</w:t>
      </w:r>
      <w:r w:rsidRPr="007C2BB3">
        <w:rPr>
          <w:rFonts w:ascii="Arial" w:hAnsi="Arial" w:cs="Arial"/>
          <w:lang w:val="nb-NO"/>
        </w:rPr>
        <w:t xml:space="preserve"> i Jesus Kristus. Korset, slik vi kjenner de</w:t>
      </w:r>
      <w:r w:rsidR="00266558">
        <w:rPr>
          <w:rFonts w:ascii="Arial" w:hAnsi="Arial" w:cs="Arial"/>
          <w:lang w:val="nb-NO"/>
        </w:rPr>
        <w:t>t</w:t>
      </w:r>
      <w:r w:rsidRPr="007C2BB3">
        <w:rPr>
          <w:rFonts w:ascii="Arial" w:hAnsi="Arial" w:cs="Arial"/>
          <w:lang w:val="nb-NO"/>
        </w:rPr>
        <w:t xml:space="preserve">, vil alltid være knyttet sammen med påskens budskap: Jesu lidelseshistorie, hans død og </w:t>
      </w:r>
      <w:r w:rsidR="00266558">
        <w:rPr>
          <w:rFonts w:ascii="Arial" w:hAnsi="Arial" w:cs="Arial"/>
          <w:lang w:val="nb-NO"/>
        </w:rPr>
        <w:t>oppstandelse</w:t>
      </w:r>
      <w:r w:rsidRPr="007C2BB3">
        <w:rPr>
          <w:rFonts w:ascii="Arial" w:hAnsi="Arial" w:cs="Arial"/>
          <w:lang w:val="nb-NO"/>
        </w:rPr>
        <w:t xml:space="preserve">. </w:t>
      </w:r>
    </w:p>
    <w:p w14:paraId="265FA395" w14:textId="04030219" w:rsidR="00310506" w:rsidRPr="007C2BB3" w:rsidRDefault="00310506" w:rsidP="00310506">
      <w:pPr>
        <w:rPr>
          <w:rFonts w:ascii="Arial" w:hAnsi="Arial" w:cs="Arial"/>
          <w:lang w:val="nb-NO"/>
        </w:rPr>
      </w:pPr>
      <w:r w:rsidRPr="007C2BB3">
        <w:rPr>
          <w:rFonts w:ascii="Arial" w:hAnsi="Arial" w:cs="Arial"/>
          <w:lang w:val="nb-NO"/>
        </w:rPr>
        <w:t xml:space="preserve">I påskefortellingen sine dramatiske døgn er det også en tid da verdenen ikke har noen </w:t>
      </w:r>
      <w:r w:rsidR="00926B81">
        <w:rPr>
          <w:rFonts w:ascii="Arial" w:hAnsi="Arial" w:cs="Arial"/>
          <w:lang w:val="nb-NO"/>
        </w:rPr>
        <w:t>G</w:t>
      </w:r>
      <w:r w:rsidRPr="007C2BB3">
        <w:rPr>
          <w:rFonts w:ascii="Arial" w:hAnsi="Arial" w:cs="Arial"/>
          <w:lang w:val="nb-NO"/>
        </w:rPr>
        <w:t xml:space="preserve">ud. Frelseren er i denne timen død. I kirkekunsten kommer det til uttrykk i motivet som skildrer hvordan Jesu døde kropp blir tatt ned fra korset. Et </w:t>
      </w:r>
      <w:proofErr w:type="spellStart"/>
      <w:r w:rsidRPr="007C2BB3">
        <w:rPr>
          <w:rFonts w:ascii="Arial" w:hAnsi="Arial" w:cs="Arial"/>
          <w:lang w:val="nb-NO"/>
        </w:rPr>
        <w:t>likklede</w:t>
      </w:r>
      <w:proofErr w:type="spellEnd"/>
      <w:r w:rsidRPr="007C2BB3">
        <w:rPr>
          <w:rFonts w:ascii="Arial" w:hAnsi="Arial" w:cs="Arial"/>
          <w:lang w:val="nb-NO"/>
        </w:rPr>
        <w:t xml:space="preserve"> blir strukket mellom </w:t>
      </w:r>
      <w:r w:rsidR="00926B81" w:rsidRPr="007C2BB3">
        <w:rPr>
          <w:rFonts w:ascii="Arial" w:hAnsi="Arial" w:cs="Arial"/>
          <w:lang w:val="nb-NO"/>
        </w:rPr>
        <w:t>korsarmene</w:t>
      </w:r>
      <w:r w:rsidRPr="007C2BB3">
        <w:rPr>
          <w:rFonts w:ascii="Arial" w:hAnsi="Arial" w:cs="Arial"/>
          <w:lang w:val="nb-NO"/>
        </w:rPr>
        <w:t>. Mannen som sa at han var Gud, viser seg å være av kjøtt og blod som resten av oss. Og tross i at vi som ser motivet også vet at bare om et lite antall dager, på påskemorgen, skal kristne over hele verde</w:t>
      </w:r>
      <w:r w:rsidR="00C32934">
        <w:rPr>
          <w:rFonts w:ascii="Arial" w:hAnsi="Arial" w:cs="Arial"/>
          <w:lang w:val="nb-NO"/>
        </w:rPr>
        <w:t>n</w:t>
      </w:r>
      <w:r w:rsidRPr="007C2BB3">
        <w:rPr>
          <w:rFonts w:ascii="Arial" w:hAnsi="Arial" w:cs="Arial"/>
          <w:lang w:val="nb-NO"/>
        </w:rPr>
        <w:t xml:space="preserve"> jublende synge «Kristus er oppst</w:t>
      </w:r>
      <w:r w:rsidR="00C32934">
        <w:rPr>
          <w:rFonts w:ascii="Arial" w:hAnsi="Arial" w:cs="Arial"/>
          <w:lang w:val="nb-NO"/>
        </w:rPr>
        <w:t>anden</w:t>
      </w:r>
      <w:r w:rsidRPr="007C2BB3">
        <w:rPr>
          <w:rFonts w:ascii="Arial" w:hAnsi="Arial" w:cs="Arial"/>
          <w:lang w:val="nb-NO"/>
        </w:rPr>
        <w:t>», er det som om vi ennå en tid må leve med et åpent spørsmål uten et selvsag</w:t>
      </w:r>
      <w:r w:rsidR="006F54C1">
        <w:rPr>
          <w:rFonts w:ascii="Arial" w:hAnsi="Arial" w:cs="Arial"/>
          <w:lang w:val="nb-NO"/>
        </w:rPr>
        <w:t>t</w:t>
      </w:r>
      <w:r w:rsidRPr="007C2BB3">
        <w:rPr>
          <w:rFonts w:ascii="Arial" w:hAnsi="Arial" w:cs="Arial"/>
          <w:lang w:val="nb-NO"/>
        </w:rPr>
        <w:t xml:space="preserve"> svar. </w:t>
      </w:r>
      <w:r w:rsidR="00BE5641">
        <w:rPr>
          <w:rFonts w:ascii="Arial" w:hAnsi="Arial" w:cs="Arial"/>
          <w:lang w:val="nb-NO"/>
        </w:rPr>
        <w:t xml:space="preserve">– </w:t>
      </w:r>
      <w:r w:rsidRPr="007C2BB3">
        <w:rPr>
          <w:rFonts w:ascii="Arial" w:hAnsi="Arial" w:cs="Arial"/>
          <w:lang w:val="nb-NO"/>
        </w:rPr>
        <w:t>Hva vil skje med oss? Kan virkelige livet seire over døden?</w:t>
      </w:r>
    </w:p>
    <w:p w14:paraId="3E134C18" w14:textId="10E59A78" w:rsidR="00310506" w:rsidRPr="007C2BB3" w:rsidRDefault="00310506" w:rsidP="00310506">
      <w:pPr>
        <w:rPr>
          <w:rFonts w:ascii="Arial" w:hAnsi="Arial" w:cs="Arial"/>
          <w:lang w:val="nb-NO"/>
        </w:rPr>
      </w:pPr>
      <w:r w:rsidRPr="007C2BB3">
        <w:rPr>
          <w:rFonts w:ascii="Arial" w:hAnsi="Arial" w:cs="Arial"/>
          <w:lang w:val="nb-NO"/>
        </w:rPr>
        <w:t>Verdens angst og menneskets opplevelse av det meningsløse, av gudsfr</w:t>
      </w:r>
      <w:r w:rsidR="007A191A">
        <w:rPr>
          <w:rFonts w:ascii="Arial" w:hAnsi="Arial" w:cs="Arial"/>
          <w:lang w:val="nb-NO"/>
        </w:rPr>
        <w:t>a</w:t>
      </w:r>
      <w:r w:rsidRPr="007C2BB3">
        <w:rPr>
          <w:rFonts w:ascii="Arial" w:hAnsi="Arial" w:cs="Arial"/>
          <w:lang w:val="nb-NO"/>
        </w:rPr>
        <w:t>været, må også ha sitt sted. For hvis vi ikke tør å sette ord på at det er slik, kan vi heller ikke tale troverdig om at Gud som l</w:t>
      </w:r>
      <w:r w:rsidR="007A191A">
        <w:rPr>
          <w:rFonts w:ascii="Arial" w:hAnsi="Arial" w:cs="Arial"/>
          <w:lang w:val="nb-NO"/>
        </w:rPr>
        <w:t xml:space="preserve">ider </w:t>
      </w:r>
      <w:r w:rsidRPr="007C2BB3">
        <w:rPr>
          <w:rFonts w:ascii="Arial" w:hAnsi="Arial" w:cs="Arial"/>
          <w:lang w:val="nb-NO"/>
        </w:rPr>
        <w:t xml:space="preserve">og dør langfredag, </w:t>
      </w:r>
      <w:r w:rsidR="00A35DFE">
        <w:rPr>
          <w:rFonts w:ascii="Arial" w:hAnsi="Arial" w:cs="Arial"/>
          <w:lang w:val="nb-NO"/>
        </w:rPr>
        <w:t>samtidig</w:t>
      </w:r>
      <w:r w:rsidR="00C8727F">
        <w:rPr>
          <w:rFonts w:ascii="Arial" w:hAnsi="Arial" w:cs="Arial"/>
          <w:lang w:val="nb-NO"/>
        </w:rPr>
        <w:t xml:space="preserve"> </w:t>
      </w:r>
      <w:r w:rsidRPr="007C2BB3">
        <w:rPr>
          <w:rFonts w:ascii="Arial" w:hAnsi="Arial" w:cs="Arial"/>
          <w:lang w:val="nb-NO"/>
        </w:rPr>
        <w:t>deler alle menneskers langfredager. Og at opps</w:t>
      </w:r>
      <w:r w:rsidR="00C8727F">
        <w:rPr>
          <w:rFonts w:ascii="Arial" w:hAnsi="Arial" w:cs="Arial"/>
          <w:lang w:val="nb-NO"/>
        </w:rPr>
        <w:t>tandelse</w:t>
      </w:r>
      <w:r w:rsidR="00323731">
        <w:rPr>
          <w:rFonts w:ascii="Arial" w:hAnsi="Arial" w:cs="Arial"/>
          <w:lang w:val="nb-NO"/>
        </w:rPr>
        <w:t>ns</w:t>
      </w:r>
      <w:r w:rsidRPr="007C2BB3">
        <w:rPr>
          <w:rFonts w:ascii="Arial" w:hAnsi="Arial" w:cs="Arial"/>
          <w:lang w:val="nb-NO"/>
        </w:rPr>
        <w:t xml:space="preserve"> glede og livskraft en dag skal bli alle menneskers glede og livskraft.</w:t>
      </w:r>
    </w:p>
    <w:p w14:paraId="055AFAB5" w14:textId="3E66B3B9" w:rsidR="00310506" w:rsidRPr="007C2BB3" w:rsidRDefault="00310506" w:rsidP="00310506">
      <w:pPr>
        <w:rPr>
          <w:rFonts w:ascii="Arial" w:hAnsi="Arial" w:cs="Arial"/>
          <w:lang w:val="nb-NO"/>
        </w:rPr>
      </w:pPr>
      <w:r w:rsidRPr="007C2BB3">
        <w:rPr>
          <w:rFonts w:ascii="Arial" w:hAnsi="Arial" w:cs="Arial"/>
          <w:lang w:val="nb-NO"/>
        </w:rPr>
        <w:t>Vi trenger budskapet om håpet og om den tomme graven. Vi trenger det i vår del av verden, vi trenger det over hele verd</w:t>
      </w:r>
      <w:r w:rsidR="00074FB1">
        <w:rPr>
          <w:rFonts w:ascii="Arial" w:hAnsi="Arial" w:cs="Arial"/>
          <w:lang w:val="nb-NO"/>
        </w:rPr>
        <w:t>en</w:t>
      </w:r>
      <w:r w:rsidRPr="007C2BB3">
        <w:rPr>
          <w:rFonts w:ascii="Arial" w:hAnsi="Arial" w:cs="Arial"/>
          <w:lang w:val="nb-NO"/>
        </w:rPr>
        <w:t xml:space="preserve">. Vi trenger det nå! For verden er </w:t>
      </w:r>
      <w:r w:rsidR="00DD1AAE">
        <w:rPr>
          <w:rFonts w:ascii="Arial" w:hAnsi="Arial" w:cs="Arial"/>
          <w:lang w:val="nb-NO"/>
        </w:rPr>
        <w:t>rammet</w:t>
      </w:r>
      <w:r w:rsidRPr="007C2BB3">
        <w:rPr>
          <w:rFonts w:ascii="Arial" w:hAnsi="Arial" w:cs="Arial"/>
          <w:lang w:val="nb-NO"/>
        </w:rPr>
        <w:t xml:space="preserve"> av krefter som vil </w:t>
      </w:r>
      <w:r w:rsidR="00DD1AAE">
        <w:rPr>
          <w:rFonts w:ascii="Arial" w:hAnsi="Arial" w:cs="Arial"/>
          <w:lang w:val="nb-NO"/>
        </w:rPr>
        <w:t>vondt</w:t>
      </w:r>
      <w:r w:rsidRPr="007C2BB3">
        <w:rPr>
          <w:rFonts w:ascii="Arial" w:hAnsi="Arial" w:cs="Arial"/>
          <w:lang w:val="nb-NO"/>
        </w:rPr>
        <w:t>. Det er vanskelig å ta inn over seg den mengden av frykt og død vi ser omkring oss, nær oss og langt borte. Fr</w:t>
      </w:r>
      <w:r w:rsidR="00C16E8A">
        <w:rPr>
          <w:rFonts w:ascii="Arial" w:hAnsi="Arial" w:cs="Arial"/>
          <w:lang w:val="nb-NO"/>
        </w:rPr>
        <w:t>a</w:t>
      </w:r>
      <w:r w:rsidRPr="007C2BB3">
        <w:rPr>
          <w:rFonts w:ascii="Arial" w:hAnsi="Arial" w:cs="Arial"/>
          <w:lang w:val="nb-NO"/>
        </w:rPr>
        <w:t>mfor denne påskehøgtiden kjenner vi det igjen, og vi må ta det inn over oss.</w:t>
      </w:r>
    </w:p>
    <w:p w14:paraId="0E5097E5" w14:textId="0E7BD983" w:rsidR="00310506" w:rsidRPr="007C2BB3" w:rsidRDefault="00310506" w:rsidP="00310506">
      <w:pPr>
        <w:rPr>
          <w:rFonts w:ascii="Arial" w:hAnsi="Arial" w:cs="Arial"/>
          <w:lang w:val="nb-NO"/>
        </w:rPr>
      </w:pPr>
      <w:r w:rsidRPr="007C2BB3">
        <w:rPr>
          <w:rFonts w:ascii="Arial" w:hAnsi="Arial" w:cs="Arial"/>
          <w:lang w:val="nb-NO"/>
        </w:rPr>
        <w:t>I påsken feirer vi at lyset vinner over mørket. Og at vi skal få leve i det lyset. Det er ikke løfte om et liv hvor alt er godt og smerten ikke skal være. Livet har lært oss at dagene kan være mørke og sorgen kjennes som en klo i br</w:t>
      </w:r>
      <w:r w:rsidR="00B36792">
        <w:rPr>
          <w:rFonts w:ascii="Arial" w:hAnsi="Arial" w:cs="Arial"/>
          <w:lang w:val="nb-NO"/>
        </w:rPr>
        <w:t>ystet</w:t>
      </w:r>
      <w:r w:rsidRPr="007C2BB3">
        <w:rPr>
          <w:rFonts w:ascii="Arial" w:hAnsi="Arial" w:cs="Arial"/>
          <w:lang w:val="nb-NO"/>
        </w:rPr>
        <w:t xml:space="preserve"> som aldri slipper taket. </w:t>
      </w:r>
    </w:p>
    <w:p w14:paraId="44DFF120" w14:textId="07D32940" w:rsidR="00310506" w:rsidRPr="007C2BB3" w:rsidRDefault="00310506" w:rsidP="00310506">
      <w:pPr>
        <w:rPr>
          <w:rFonts w:ascii="Arial" w:hAnsi="Arial" w:cs="Arial"/>
          <w:lang w:val="nb-NO"/>
        </w:rPr>
      </w:pPr>
      <w:r w:rsidRPr="007C2BB3">
        <w:rPr>
          <w:rFonts w:ascii="Arial" w:hAnsi="Arial" w:cs="Arial"/>
          <w:lang w:val="nb-NO"/>
        </w:rPr>
        <w:t>Men de kreftene Jesus tar oppgjør med i gravkammerets rom, de skal ikke ta overh</w:t>
      </w:r>
      <w:r w:rsidR="00B36792">
        <w:rPr>
          <w:rFonts w:ascii="Arial" w:hAnsi="Arial" w:cs="Arial"/>
          <w:lang w:val="nb-NO"/>
        </w:rPr>
        <w:t>å</w:t>
      </w:r>
      <w:r w:rsidRPr="007C2BB3">
        <w:rPr>
          <w:rFonts w:ascii="Arial" w:hAnsi="Arial" w:cs="Arial"/>
          <w:lang w:val="nb-NO"/>
        </w:rPr>
        <w:t>nd. De skal ikke seire.</w:t>
      </w:r>
      <w:r w:rsidR="00347B60">
        <w:rPr>
          <w:rFonts w:ascii="Arial" w:hAnsi="Arial" w:cs="Arial"/>
          <w:lang w:val="nb-NO"/>
        </w:rPr>
        <w:t xml:space="preserve"> For Livet og Håpet er sterkere!</w:t>
      </w:r>
    </w:p>
    <w:p w14:paraId="12137EBD" w14:textId="77777777" w:rsidR="007C2BB3" w:rsidRPr="007C2BB3" w:rsidRDefault="007C2BB3" w:rsidP="007C2BB3">
      <w:pPr>
        <w:rPr>
          <w:rFonts w:ascii="Arial" w:hAnsi="Arial" w:cs="Arial"/>
          <w:i/>
          <w:iCs/>
        </w:rPr>
      </w:pPr>
      <w:r w:rsidRPr="007C2BB3">
        <w:rPr>
          <w:rFonts w:ascii="Arial" w:hAnsi="Arial" w:cs="Arial"/>
          <w:i/>
          <w:iCs/>
        </w:rPr>
        <w:t>Døden må vike for Gudsrikets krefter!</w:t>
      </w:r>
      <w:r w:rsidRPr="007C2BB3">
        <w:rPr>
          <w:rFonts w:ascii="Arial" w:hAnsi="Arial" w:cs="Arial"/>
          <w:i/>
          <w:iCs/>
        </w:rPr>
        <w:br/>
        <w:t xml:space="preserve">Livet er </w:t>
      </w:r>
      <w:proofErr w:type="spellStart"/>
      <w:r w:rsidRPr="007C2BB3">
        <w:rPr>
          <w:rFonts w:ascii="Arial" w:hAnsi="Arial" w:cs="Arial"/>
          <w:i/>
          <w:iCs/>
        </w:rPr>
        <w:t>gjemt</w:t>
      </w:r>
      <w:proofErr w:type="spellEnd"/>
      <w:r w:rsidRPr="007C2BB3">
        <w:rPr>
          <w:rFonts w:ascii="Arial" w:hAnsi="Arial" w:cs="Arial"/>
          <w:i/>
          <w:iCs/>
        </w:rPr>
        <w:t xml:space="preserve"> i et </w:t>
      </w:r>
      <w:proofErr w:type="spellStart"/>
      <w:r w:rsidRPr="007C2BB3">
        <w:rPr>
          <w:rFonts w:ascii="Arial" w:hAnsi="Arial" w:cs="Arial"/>
          <w:i/>
          <w:iCs/>
        </w:rPr>
        <w:t>jordekket</w:t>
      </w:r>
      <w:proofErr w:type="spellEnd"/>
      <w:r w:rsidRPr="007C2BB3">
        <w:rPr>
          <w:rFonts w:ascii="Arial" w:hAnsi="Arial" w:cs="Arial"/>
          <w:i/>
          <w:iCs/>
        </w:rPr>
        <w:t xml:space="preserve"> frø.</w:t>
      </w:r>
      <w:r w:rsidRPr="007C2BB3">
        <w:rPr>
          <w:rFonts w:ascii="Arial" w:hAnsi="Arial" w:cs="Arial"/>
          <w:i/>
          <w:iCs/>
        </w:rPr>
        <w:br/>
        <w:t xml:space="preserve">Se, i oppstandelsens </w:t>
      </w:r>
      <w:proofErr w:type="spellStart"/>
      <w:r w:rsidRPr="007C2BB3">
        <w:rPr>
          <w:rFonts w:ascii="Arial" w:hAnsi="Arial" w:cs="Arial"/>
          <w:i/>
          <w:iCs/>
        </w:rPr>
        <w:t>tegn</w:t>
      </w:r>
      <w:proofErr w:type="spellEnd"/>
      <w:r w:rsidRPr="007C2BB3">
        <w:rPr>
          <w:rFonts w:ascii="Arial" w:hAnsi="Arial" w:cs="Arial"/>
          <w:i/>
          <w:iCs/>
        </w:rPr>
        <w:t xml:space="preserve"> skal vi leve.</w:t>
      </w:r>
      <w:r w:rsidRPr="007C2BB3">
        <w:rPr>
          <w:rFonts w:ascii="Arial" w:hAnsi="Arial" w:cs="Arial"/>
          <w:i/>
          <w:iCs/>
        </w:rPr>
        <w:br/>
        <w:t xml:space="preserve">Se, i oppstandelsens lys skal vi </w:t>
      </w:r>
      <w:proofErr w:type="spellStart"/>
      <w:r w:rsidRPr="007C2BB3">
        <w:rPr>
          <w:rFonts w:ascii="Arial" w:hAnsi="Arial" w:cs="Arial"/>
          <w:i/>
          <w:iCs/>
        </w:rPr>
        <w:t>dø</w:t>
      </w:r>
      <w:proofErr w:type="spellEnd"/>
      <w:r w:rsidRPr="007C2BB3">
        <w:rPr>
          <w:rFonts w:ascii="Arial" w:hAnsi="Arial" w:cs="Arial"/>
          <w:i/>
          <w:iCs/>
        </w:rPr>
        <w:t>.</w:t>
      </w:r>
    </w:p>
    <w:p w14:paraId="10F1E05F" w14:textId="77777777" w:rsidR="007C2BB3" w:rsidRPr="007C2BB3" w:rsidRDefault="007C2BB3" w:rsidP="007C2BB3">
      <w:pPr>
        <w:ind w:firstLine="708"/>
        <w:rPr>
          <w:rFonts w:ascii="Arial" w:hAnsi="Arial" w:cs="Arial"/>
        </w:rPr>
      </w:pPr>
      <w:r w:rsidRPr="007C2BB3">
        <w:rPr>
          <w:rFonts w:ascii="Arial" w:hAnsi="Arial" w:cs="Arial"/>
        </w:rPr>
        <w:t>(Svein Ellingsen, Norsk salmebok nr 209)</w:t>
      </w:r>
    </w:p>
    <w:p w14:paraId="35D2C63A" w14:textId="611231F5" w:rsidR="00781010" w:rsidRPr="007C2BB3" w:rsidRDefault="00781010" w:rsidP="007C2BB3">
      <w:pPr>
        <w:rPr>
          <w:rFonts w:ascii="Arial" w:hAnsi="Arial" w:cs="Arial"/>
          <w:lang w:val="nb-NO"/>
        </w:rPr>
      </w:pPr>
    </w:p>
    <w:sectPr w:rsidR="00781010" w:rsidRPr="007C2BB3" w:rsidSect="00735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18"/>
    <w:rsid w:val="000205DD"/>
    <w:rsid w:val="00074FB1"/>
    <w:rsid w:val="000F71C1"/>
    <w:rsid w:val="001E62A8"/>
    <w:rsid w:val="001E7278"/>
    <w:rsid w:val="00266558"/>
    <w:rsid w:val="0028327C"/>
    <w:rsid w:val="00310506"/>
    <w:rsid w:val="00323731"/>
    <w:rsid w:val="00347B60"/>
    <w:rsid w:val="00473398"/>
    <w:rsid w:val="00496EA1"/>
    <w:rsid w:val="004B7C4C"/>
    <w:rsid w:val="0054629C"/>
    <w:rsid w:val="00601DC9"/>
    <w:rsid w:val="006D0742"/>
    <w:rsid w:val="006F54C1"/>
    <w:rsid w:val="00735BC5"/>
    <w:rsid w:val="00777F60"/>
    <w:rsid w:val="00781010"/>
    <w:rsid w:val="007A191A"/>
    <w:rsid w:val="007C2BB3"/>
    <w:rsid w:val="00801DB7"/>
    <w:rsid w:val="00817E88"/>
    <w:rsid w:val="00881E23"/>
    <w:rsid w:val="00926B81"/>
    <w:rsid w:val="009414A9"/>
    <w:rsid w:val="009B1BA7"/>
    <w:rsid w:val="00A35DFE"/>
    <w:rsid w:val="00A83C18"/>
    <w:rsid w:val="00B36792"/>
    <w:rsid w:val="00BE5641"/>
    <w:rsid w:val="00C16E8A"/>
    <w:rsid w:val="00C32934"/>
    <w:rsid w:val="00C8727F"/>
    <w:rsid w:val="00DD1AAE"/>
    <w:rsid w:val="00E25679"/>
    <w:rsid w:val="00E71AD4"/>
    <w:rsid w:val="00F83080"/>
    <w:rsid w:val="00F871C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5E95"/>
  <w15:chartTrackingRefBased/>
  <w15:docId w15:val="{1A41918B-FC90-4924-AE7C-D8C1CCBE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83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83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83C1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83C1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83C1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83C1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83C1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83C1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83C1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83C1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83C1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83C1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83C1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83C1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83C1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83C1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83C1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83C18"/>
    <w:rPr>
      <w:rFonts w:eastAsiaTheme="majorEastAsia" w:cstheme="majorBidi"/>
      <w:color w:val="272727" w:themeColor="text1" w:themeTint="D8"/>
    </w:rPr>
  </w:style>
  <w:style w:type="paragraph" w:styleId="Tittel">
    <w:name w:val="Title"/>
    <w:basedOn w:val="Normal"/>
    <w:next w:val="Normal"/>
    <w:link w:val="TittelTegn"/>
    <w:uiPriority w:val="10"/>
    <w:qFormat/>
    <w:rsid w:val="00A83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83C1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83C1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83C1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83C1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83C18"/>
    <w:rPr>
      <w:i/>
      <w:iCs/>
      <w:color w:val="404040" w:themeColor="text1" w:themeTint="BF"/>
    </w:rPr>
  </w:style>
  <w:style w:type="paragraph" w:styleId="Listeavsnitt">
    <w:name w:val="List Paragraph"/>
    <w:basedOn w:val="Normal"/>
    <w:uiPriority w:val="34"/>
    <w:qFormat/>
    <w:rsid w:val="00A83C18"/>
    <w:pPr>
      <w:ind w:left="720"/>
      <w:contextualSpacing/>
    </w:pPr>
  </w:style>
  <w:style w:type="character" w:styleId="Sterkutheving">
    <w:name w:val="Intense Emphasis"/>
    <w:basedOn w:val="Standardskriftforavsnitt"/>
    <w:uiPriority w:val="21"/>
    <w:qFormat/>
    <w:rsid w:val="00A83C18"/>
    <w:rPr>
      <w:i/>
      <w:iCs/>
      <w:color w:val="0F4761" w:themeColor="accent1" w:themeShade="BF"/>
    </w:rPr>
  </w:style>
  <w:style w:type="paragraph" w:styleId="Sterktsitat">
    <w:name w:val="Intense Quote"/>
    <w:basedOn w:val="Normal"/>
    <w:next w:val="Normal"/>
    <w:link w:val="SterktsitatTegn"/>
    <w:uiPriority w:val="30"/>
    <w:qFormat/>
    <w:rsid w:val="00A83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83C18"/>
    <w:rPr>
      <w:i/>
      <w:iCs/>
      <w:color w:val="0F4761" w:themeColor="accent1" w:themeShade="BF"/>
    </w:rPr>
  </w:style>
  <w:style w:type="character" w:styleId="Sterkreferanse">
    <w:name w:val="Intense Reference"/>
    <w:basedOn w:val="Standardskriftforavsnitt"/>
    <w:uiPriority w:val="32"/>
    <w:qFormat/>
    <w:rsid w:val="00A83C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50902">
      <w:bodyDiv w:val="1"/>
      <w:marLeft w:val="0"/>
      <w:marRight w:val="0"/>
      <w:marTop w:val="0"/>
      <w:marBottom w:val="0"/>
      <w:divBdr>
        <w:top w:val="none" w:sz="0" w:space="0" w:color="auto"/>
        <w:left w:val="none" w:sz="0" w:space="0" w:color="auto"/>
        <w:bottom w:val="none" w:sz="0" w:space="0" w:color="auto"/>
        <w:right w:val="none" w:sz="0" w:space="0" w:color="auto"/>
      </w:divBdr>
    </w:div>
    <w:div w:id="11365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15" ma:contentTypeDescription="Opprett et nytt dokument." ma:contentTypeScope="" ma:versionID="37883dccf896649243ed4aeed263628d">
  <xsd:schema xmlns:xsd="http://www.w3.org/2001/XMLSchema" xmlns:xs="http://www.w3.org/2001/XMLSchema" xmlns:p="http://schemas.microsoft.com/office/2006/metadata/properties" xmlns:ns2="4acc329a-6b3d-4f68-b4ae-ccb7e63be0fc" xmlns:ns3="8766e4da-07f7-493b-808e-65cb581f27d6" targetNamespace="http://schemas.microsoft.com/office/2006/metadata/properties" ma:root="true" ma:fieldsID="c5edc7e4c1468ced24b31d289ce1ecdc" ns2:_="" ns3:_="">
    <xsd:import namespace="4acc329a-6b3d-4f68-b4ae-ccb7e63be0fc"/>
    <xsd:import namespace="8766e4da-07f7-493b-808e-65cb581f2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0d81f3-b7f5-464d-8db5-2372e5c121ad}"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66e4da-07f7-493b-808e-65cb581f27d6"/>
    <lcf76f155ced4ddcb4097134ff3c332f xmlns="4acc329a-6b3d-4f68-b4ae-ccb7e63be0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F38A0-DA3F-42CA-BD38-EE38B280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c329a-6b3d-4f68-b4ae-ccb7e63be0fc"/>
    <ds:schemaRef ds:uri="8766e4da-07f7-493b-808e-65cb581f2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8EBBD-47A2-4560-9F37-1CC5EE5702D6}">
  <ds:schemaRefs>
    <ds:schemaRef ds:uri="http://schemas.microsoft.com/office/2006/metadata/properties"/>
    <ds:schemaRef ds:uri="http://schemas.microsoft.com/office/infopath/2007/PartnerControls"/>
    <ds:schemaRef ds:uri="8766e4da-07f7-493b-808e-65cb581f27d6"/>
    <ds:schemaRef ds:uri="4acc329a-6b3d-4f68-b4ae-ccb7e63be0fc"/>
  </ds:schemaRefs>
</ds:datastoreItem>
</file>

<file path=customXml/itemProps3.xml><?xml version="1.0" encoding="utf-8"?>
<ds:datastoreItem xmlns:ds="http://schemas.openxmlformats.org/officeDocument/2006/customXml" ds:itemID="{8403ABD9-026E-4FCF-BB29-859E747A4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477</Words>
  <Characters>2530</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Zeuthen Meyer</dc:creator>
  <cp:keywords/>
  <dc:description/>
  <cp:lastModifiedBy>Jens Zeuthen Meyer</cp:lastModifiedBy>
  <cp:revision>26</cp:revision>
  <dcterms:created xsi:type="dcterms:W3CDTF">2025-02-17T08:42:00Z</dcterms:created>
  <dcterms:modified xsi:type="dcterms:W3CDTF">2025-02-17T09:14:00Z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ies>
</file>